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093D" w14:textId="7C7365DE" w:rsidR="00456119" w:rsidRDefault="00000450" w:rsidP="006F55E5">
      <w:pPr>
        <w:pStyle w:val="Std-opsomming"/>
        <w:numPr>
          <w:ilvl w:val="0"/>
          <w:numId w:val="0"/>
        </w:numPr>
        <w:sectPr w:rsidR="00456119" w:rsidSect="00156283">
          <w:headerReference w:type="default" r:id="rId11"/>
          <w:headerReference w:type="first" r:id="rId12"/>
          <w:footerReference w:type="first" r:id="rId13"/>
          <w:pgSz w:w="11906" w:h="16838" w:code="9"/>
          <w:pgMar w:top="6940" w:right="1418" w:bottom="1400" w:left="425" w:header="703" w:footer="760" w:gutter="1276"/>
          <w:cols w:space="708"/>
          <w:titlePg/>
          <w:docGrid w:linePitch="360"/>
        </w:sectPr>
      </w:pPr>
      <w:bookmarkStart w:id="10" w:name="_Hlk499626746"/>
      <w:bookmarkStart w:id="11" w:name="_Hlk492649531"/>
      <w:r>
        <w:rPr>
          <w:noProof/>
        </w:rPr>
        <w:drawing>
          <wp:anchor distT="0" distB="0" distL="114300" distR="114300" simplePos="0" relativeHeight="251663360" behindDoc="0" locked="0" layoutInCell="1" allowOverlap="1" wp14:anchorId="1FFE872D" wp14:editId="616C0166">
            <wp:simplePos x="0" y="0"/>
            <wp:positionH relativeFrom="column">
              <wp:posOffset>3979545</wp:posOffset>
            </wp:positionH>
            <wp:positionV relativeFrom="page">
              <wp:posOffset>358140</wp:posOffset>
            </wp:positionV>
            <wp:extent cx="1089660" cy="906780"/>
            <wp:effectExtent l="0" t="0" r="0" b="7620"/>
            <wp:wrapNone/>
            <wp:docPr id="208663128" name="Afbeelding 8" descr="Afbeelding met logo,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3128" name="Afbeelding 8" descr="Afbeelding met logo, Lettertype, Graphics, ontwerp&#10;&#10;Door AI gegenereerde inhoud is mogelijk onjuist."/>
                    <pic:cNvPicPr/>
                  </pic:nvPicPr>
                  <pic:blipFill rotWithShape="1">
                    <a:blip r:embed="rId14">
                      <a:extLst>
                        <a:ext uri="{28A0092B-C50C-407E-A947-70E740481C1C}">
                          <a14:useLocalDpi xmlns:a14="http://schemas.microsoft.com/office/drawing/2010/main" val="0"/>
                        </a:ext>
                      </a:extLst>
                    </a:blip>
                    <a:srcRect r="11950"/>
                    <a:stretch>
                      <a:fillRect/>
                    </a:stretch>
                  </pic:blipFill>
                  <pic:spPr bwMode="auto">
                    <a:xfrm>
                      <a:off x="0" y="0"/>
                      <a:ext cx="1089660" cy="906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7818E7D" wp14:editId="2B239ED3">
            <wp:simplePos x="0" y="0"/>
            <wp:positionH relativeFrom="margin">
              <wp:align>left</wp:align>
            </wp:positionH>
            <wp:positionV relativeFrom="paragraph">
              <wp:posOffset>-4036695</wp:posOffset>
            </wp:positionV>
            <wp:extent cx="1173233" cy="1011275"/>
            <wp:effectExtent l="0" t="0" r="8255" b="0"/>
            <wp:wrapNone/>
            <wp:docPr id="2135732718" name="Afbeelding 4"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32718" name="Afbeelding 4" descr="Afbeelding met Graphics, Lettertype, grafische vormgeving, logo&#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3233" cy="1011275"/>
                    </a:xfrm>
                    <a:prstGeom prst="rect">
                      <a:avLst/>
                    </a:prstGeom>
                  </pic:spPr>
                </pic:pic>
              </a:graphicData>
            </a:graphic>
            <wp14:sizeRelH relativeFrom="page">
              <wp14:pctWidth>0</wp14:pctWidth>
            </wp14:sizeRelH>
            <wp14:sizeRelV relativeFrom="page">
              <wp14:pctHeight>0</wp14:pctHeight>
            </wp14:sizeRelV>
          </wp:anchor>
        </w:drawing>
      </w:r>
      <w:r w:rsidR="00795469">
        <w:rPr>
          <w:noProof/>
        </w:rPr>
        <w:drawing>
          <wp:inline distT="0" distB="0" distL="0" distR="0" wp14:anchorId="44AF9AD2" wp14:editId="5C88956A">
            <wp:extent cx="744025" cy="540353"/>
            <wp:effectExtent l="0" t="0" r="0" b="0"/>
            <wp:docPr id="1869047671" name="Afbeelding 7" descr="Afbeelding met logo,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47671" name="Afbeelding 7" descr="Afbeelding met logo, Lettertype, Graphics, ontwerp&#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744025" cy="540353"/>
                    </a:xfrm>
                    <a:prstGeom prst="rect">
                      <a:avLst/>
                    </a:prstGeom>
                  </pic:spPr>
                </pic:pic>
              </a:graphicData>
            </a:graphic>
          </wp:inline>
        </w:drawing>
      </w:r>
    </w:p>
    <w:p w14:paraId="6FF759DA" w14:textId="77777777" w:rsidR="006F55E5" w:rsidRDefault="00EC437B" w:rsidP="006F55E5">
      <w:pPr>
        <w:pStyle w:val="Std-opsomming"/>
        <w:numPr>
          <w:ilvl w:val="0"/>
          <w:numId w:val="0"/>
        </w:numPr>
      </w:pPr>
      <w:r>
        <w:rPr>
          <w:noProof/>
        </w:rPr>
        <mc:AlternateContent>
          <mc:Choice Requires="wps">
            <w:drawing>
              <wp:anchor distT="45720" distB="45720" distL="114300" distR="114300" simplePos="0" relativeHeight="251657216" behindDoc="1" locked="1" layoutInCell="1" allowOverlap="0" wp14:anchorId="323D0640" wp14:editId="721A9F9B">
                <wp:simplePos x="0" y="0"/>
                <wp:positionH relativeFrom="page">
                  <wp:posOffset>1080655</wp:posOffset>
                </wp:positionH>
                <wp:positionV relativeFrom="page">
                  <wp:posOffset>1696085</wp:posOffset>
                </wp:positionV>
                <wp:extent cx="5648400" cy="162000"/>
                <wp:effectExtent l="0" t="0" r="9525" b="3810"/>
                <wp:wrapTight wrapText="bothSides">
                  <wp:wrapPolygon edited="0">
                    <wp:start x="0" y="0"/>
                    <wp:lineTo x="0" y="21187"/>
                    <wp:lineTo x="21564" y="21187"/>
                    <wp:lineTo x="21564" y="0"/>
                    <wp:lineTo x="0" y="0"/>
                  </wp:wrapPolygon>
                </wp:wrapTight>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162000"/>
                        </a:xfrm>
                        <a:prstGeom prst="rect">
                          <a:avLst/>
                        </a:prstGeom>
                        <a:noFill/>
                        <a:ln w="3175">
                          <a:noFill/>
                          <a:miter lim="800000"/>
                          <a:headEnd/>
                          <a:tailEnd/>
                        </a:ln>
                      </wps:spPr>
                      <wps:txbx>
                        <w:txbxContent>
                          <w:p w14:paraId="35E7AB15" w14:textId="77777777" w:rsidR="0035074A" w:rsidRPr="005217CD" w:rsidRDefault="0035074A" w:rsidP="0035074A">
                            <w:pPr>
                              <w:pStyle w:val="Adresregel"/>
                              <w:rPr>
                                <w:sz w:val="21"/>
                                <w:szCs w:val="21"/>
                              </w:rPr>
                            </w:pPr>
                            <w:r w:rsidRPr="005217CD">
                              <w:rPr>
                                <w:sz w:val="21"/>
                                <w:szCs w:val="21"/>
                              </w:rPr>
                              <w:t>De Tweede Kamer</w:t>
                            </w:r>
                          </w:p>
                          <w:p w14:paraId="139B0812" w14:textId="77777777" w:rsidR="0035074A" w:rsidRPr="005217CD" w:rsidRDefault="0035074A" w:rsidP="0035074A">
                            <w:pPr>
                              <w:pStyle w:val="Adresregel"/>
                              <w:rPr>
                                <w:sz w:val="21"/>
                                <w:szCs w:val="21"/>
                              </w:rPr>
                            </w:pPr>
                            <w:r w:rsidRPr="005217CD">
                              <w:rPr>
                                <w:sz w:val="21"/>
                                <w:szCs w:val="21"/>
                              </w:rPr>
                              <w:t>t.a.v. Bureau Woordvoering Kabinetsformatie</w:t>
                            </w:r>
                          </w:p>
                          <w:p w14:paraId="3D9150F0" w14:textId="77777777" w:rsidR="0035074A" w:rsidRPr="005217CD" w:rsidRDefault="0035074A" w:rsidP="0035074A">
                            <w:pPr>
                              <w:pStyle w:val="Adresregel"/>
                              <w:rPr>
                                <w:sz w:val="21"/>
                                <w:szCs w:val="21"/>
                              </w:rPr>
                            </w:pPr>
                            <w:r w:rsidRPr="005217CD">
                              <w:rPr>
                                <w:sz w:val="21"/>
                                <w:szCs w:val="21"/>
                              </w:rPr>
                              <w:t>Postbus 20018</w:t>
                            </w:r>
                          </w:p>
                          <w:p w14:paraId="0D95CB80" w14:textId="0ADADC16" w:rsidR="00E7117B" w:rsidRPr="005217CD" w:rsidRDefault="0035074A" w:rsidP="0035074A">
                            <w:pPr>
                              <w:pStyle w:val="Adresregel"/>
                              <w:rPr>
                                <w:sz w:val="21"/>
                                <w:szCs w:val="21"/>
                              </w:rPr>
                            </w:pPr>
                            <w:r w:rsidRPr="005217CD">
                              <w:rPr>
                                <w:sz w:val="21"/>
                                <w:szCs w:val="21"/>
                              </w:rPr>
                              <w:t>2500 EA Den Haag</w:t>
                            </w:r>
                          </w:p>
                        </w:txbxContent>
                      </wps:txbx>
                      <wps:bodyPr rot="0" vert="horz" wrap="square" lIns="0" tIns="0" rIns="0" bIns="0" anchor="t" anchorCtr="0">
                        <a:spAutoFit/>
                      </wps:bodyPr>
                    </wps:wsp>
                  </a:graphicData>
                </a:graphic>
                <wp14:sizeRelH relativeFrom="page">
                  <wp14:pctWidth>0</wp14:pctWidth>
                </wp14:sizeRelH>
                <wp14:sizeRelV relativeFrom="margin">
                  <wp14:pctHeight>0</wp14:pctHeight>
                </wp14:sizeRelV>
              </wp:anchor>
            </w:drawing>
          </mc:Choice>
          <mc:Fallback>
            <w:pict>
              <v:shapetype w14:anchorId="323D0640" id="_x0000_t202" coordsize="21600,21600" o:spt="202" path="m,l,21600r21600,l21600,xe">
                <v:stroke joinstyle="miter"/>
                <v:path gradientshapeok="t" o:connecttype="rect"/>
              </v:shapetype>
              <v:shape id="Tekstvak 2" o:spid="_x0000_s1026" type="#_x0000_t202" style="position:absolute;margin-left:85.1pt;margin-top:133.55pt;width:444.75pt;height:12.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" o:allowoverlap="f" filled="f" stroked="f" strokeweight=".25pt">
                <v:textbox style="mso-fit-shape-to-text:t" inset="0,0,0,0">
                  <w:txbxContent>
                    <w:p w14:paraId="35E7AB15" w14:textId="77777777" w:rsidR="0035074A" w:rsidRPr="005217CD" w:rsidRDefault="0035074A" w:rsidP="0035074A">
                      <w:pPr>
                        <w:pStyle w:val="Adresregel"/>
                        <w:rPr>
                          <w:sz w:val="21"/>
                          <w:szCs w:val="21"/>
                        </w:rPr>
                      </w:pPr>
                      <w:r w:rsidRPr="005217CD">
                        <w:rPr>
                          <w:sz w:val="21"/>
                          <w:szCs w:val="21"/>
                        </w:rPr>
                        <w:t>De Tweede Kamer</w:t>
                      </w:r>
                    </w:p>
                    <w:p w14:paraId="139B0812" w14:textId="77777777" w:rsidR="0035074A" w:rsidRPr="005217CD" w:rsidRDefault="0035074A" w:rsidP="0035074A">
                      <w:pPr>
                        <w:pStyle w:val="Adresregel"/>
                        <w:rPr>
                          <w:sz w:val="21"/>
                          <w:szCs w:val="21"/>
                        </w:rPr>
                      </w:pPr>
                      <w:r w:rsidRPr="005217CD">
                        <w:rPr>
                          <w:sz w:val="21"/>
                          <w:szCs w:val="21"/>
                        </w:rPr>
                        <w:t>t.a.v. Bureau Woordvoering Kabinetsformatie</w:t>
                      </w:r>
                    </w:p>
                    <w:p w14:paraId="3D9150F0" w14:textId="77777777" w:rsidR="0035074A" w:rsidRPr="005217CD" w:rsidRDefault="0035074A" w:rsidP="0035074A">
                      <w:pPr>
                        <w:pStyle w:val="Adresregel"/>
                        <w:rPr>
                          <w:sz w:val="21"/>
                          <w:szCs w:val="21"/>
                        </w:rPr>
                      </w:pPr>
                      <w:r w:rsidRPr="005217CD">
                        <w:rPr>
                          <w:sz w:val="21"/>
                          <w:szCs w:val="21"/>
                        </w:rPr>
                        <w:t>Postbus 20018</w:t>
                      </w:r>
                    </w:p>
                    <w:p w14:paraId="0D95CB80" w14:textId="0ADADC16" w:rsidR="00E7117B" w:rsidRPr="005217CD" w:rsidRDefault="0035074A" w:rsidP="0035074A">
                      <w:pPr>
                        <w:pStyle w:val="Adresregel"/>
                        <w:rPr>
                          <w:sz w:val="21"/>
                          <w:szCs w:val="21"/>
                        </w:rPr>
                      </w:pPr>
                      <w:r w:rsidRPr="005217CD">
                        <w:rPr>
                          <w:sz w:val="21"/>
                          <w:szCs w:val="21"/>
                        </w:rPr>
                        <w:t>2500 EA Den Haag</w:t>
                      </w:r>
                    </w:p>
                  </w:txbxContent>
                </v:textbox>
                <w10:wrap type="tight" anchorx="page" anchory="page"/>
                <w10:anchorlock/>
              </v:shape>
            </w:pict>
          </mc:Fallback>
        </mc:AlternateContent>
      </w:r>
    </w:p>
    <w:tbl>
      <w:tblPr>
        <w:tblStyle w:val="Tabelraster"/>
        <w:tblpPr w:leftFromText="142" w:rightFromText="142" w:vertAnchor="page" w:horzAnchor="page" w:tblpX="1702" w:tblpY="5325"/>
        <w:tblOverlap w:val="never"/>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94"/>
        <w:gridCol w:w="3047"/>
      </w:tblGrid>
      <w:tr w:rsidR="00803BD6" w14:paraId="34D9D061" w14:textId="77777777" w:rsidTr="00156283">
        <w:trPr>
          <w:trHeight w:val="669"/>
        </w:trPr>
        <w:tc>
          <w:tcPr>
            <w:tcW w:w="6094" w:type="dxa"/>
            <w:noWrap/>
          </w:tcPr>
          <w:p w14:paraId="7F3EEF9C" w14:textId="30E2C3B1" w:rsidR="00B45C97" w:rsidRDefault="00EC437B" w:rsidP="00C23921">
            <w:pPr>
              <w:pStyle w:val="Titel-klein"/>
            </w:pPr>
            <w:bookmarkStart w:id="12" w:name="_Hlk496616658"/>
            <w:r w:rsidRPr="00B60149">
              <w:t>Datu</w:t>
            </w:r>
            <w:r>
              <w:t>m</w:t>
            </w:r>
          </w:p>
          <w:p w14:paraId="2C7B37C6" w14:textId="46C4A782" w:rsidR="00C23921" w:rsidRDefault="003577F9" w:rsidP="00C23921">
            <w:pPr>
              <w:pStyle w:val="Std-klein"/>
            </w:pPr>
            <w:bookmarkStart w:id="13" w:name="wczkDocumentDatum"/>
            <w:r>
              <w:t>24 november</w:t>
            </w:r>
            <w:r w:rsidR="00EC437B">
              <w:t xml:space="preserve"> 2025</w:t>
            </w:r>
            <w:bookmarkEnd w:id="13"/>
          </w:p>
          <w:p w14:paraId="0E176366" w14:textId="03B433F6" w:rsidR="006F55E5" w:rsidRPr="00B60149" w:rsidRDefault="00EC437B" w:rsidP="00156283">
            <w:pPr>
              <w:pStyle w:val="Titel-klein"/>
            </w:pPr>
            <w:r>
              <w:t>Ons k</w:t>
            </w:r>
            <w:r w:rsidRPr="00B60149">
              <w:t>enmerk</w:t>
            </w:r>
          </w:p>
          <w:p w14:paraId="324D09EF" w14:textId="77777777" w:rsidR="006F55E5" w:rsidRPr="00B60149" w:rsidRDefault="00EC437B" w:rsidP="00572402">
            <w:pPr>
              <w:pStyle w:val="Std-klein"/>
              <w:tabs>
                <w:tab w:val="clear" w:pos="4200"/>
              </w:tabs>
            </w:pPr>
            <w:bookmarkStart w:id="14" w:name="WordConnect_Kenmerk"/>
            <w:r>
              <w:t>UTR-CVH-151025-001</w:t>
            </w:r>
            <w:bookmarkEnd w:id="14"/>
          </w:p>
          <w:p w14:paraId="5082F369" w14:textId="55226A32" w:rsidR="006F55E5" w:rsidRPr="00B60149" w:rsidRDefault="00AC7983" w:rsidP="00156283">
            <w:pPr>
              <w:pStyle w:val="Titel-klein"/>
            </w:pPr>
            <w:r w:rsidRPr="00B60149">
              <w:t>Betreft/</w:t>
            </w:r>
            <w:r w:rsidR="00EC437B" w:rsidRPr="00B60149">
              <w:t xml:space="preserve"> Onderwerp</w:t>
            </w:r>
          </w:p>
          <w:p w14:paraId="4AC0D7F7" w14:textId="6A63E021" w:rsidR="00341797" w:rsidRDefault="009655CB" w:rsidP="00156283">
            <w:pPr>
              <w:pStyle w:val="Std-klein"/>
            </w:pPr>
            <w:r>
              <w:t>Investeren in de toekomst</w:t>
            </w:r>
            <w:r w:rsidR="00140527">
              <w:t xml:space="preserve"> van</w:t>
            </w:r>
            <w:r w:rsidR="00AD6F83">
              <w:t xml:space="preserve"> hoger onderwijs en onderzoek</w:t>
            </w:r>
          </w:p>
        </w:tc>
        <w:tc>
          <w:tcPr>
            <w:tcW w:w="3047" w:type="dxa"/>
            <w:noWrap/>
          </w:tcPr>
          <w:p w14:paraId="6329E9E2" w14:textId="77777777" w:rsidR="006F55E5" w:rsidRPr="00ED04E9" w:rsidRDefault="00EC437B" w:rsidP="00156283">
            <w:pPr>
              <w:pStyle w:val="Titel-klein"/>
              <w:rPr>
                <w:lang w:val="en-US"/>
              </w:rPr>
            </w:pPr>
            <w:proofErr w:type="spellStart"/>
            <w:r w:rsidRPr="00ED04E9">
              <w:rPr>
                <w:lang w:val="en-US"/>
              </w:rPr>
              <w:t>Doorkiesnummer</w:t>
            </w:r>
            <w:proofErr w:type="spellEnd"/>
          </w:p>
          <w:p w14:paraId="59FE640F" w14:textId="77777777" w:rsidR="006F55E5" w:rsidRPr="00ED04E9" w:rsidRDefault="00EC437B" w:rsidP="00156283">
            <w:pPr>
              <w:pStyle w:val="Std-klein"/>
              <w:rPr>
                <w:lang w:val="en-US"/>
              </w:rPr>
            </w:pPr>
            <w:bookmarkStart w:id="15" w:name="WordConnect_280"/>
            <w:r w:rsidRPr="00ED04E9">
              <w:rPr>
                <w:lang w:val="en-US"/>
              </w:rPr>
              <w:t>088-3681331</w:t>
            </w:r>
            <w:bookmarkEnd w:id="15"/>
            <w:r w:rsidRPr="00ED04E9">
              <w:rPr>
                <w:lang w:val="en-US"/>
              </w:rPr>
              <w:t xml:space="preserve"> </w:t>
            </w:r>
          </w:p>
          <w:p w14:paraId="0F516EF1" w14:textId="77777777" w:rsidR="00B45C97" w:rsidRPr="00ED04E9" w:rsidRDefault="00EC437B" w:rsidP="00830BAF">
            <w:pPr>
              <w:pStyle w:val="Std-klein"/>
              <w:rPr>
                <w:rStyle w:val="Titel-kleinChar"/>
                <w:lang w:val="en-US"/>
              </w:rPr>
            </w:pPr>
            <w:r w:rsidRPr="00ED04E9">
              <w:rPr>
                <w:rStyle w:val="Titel-kleinChar"/>
                <w:lang w:val="en-US"/>
              </w:rPr>
              <w:t>Email</w:t>
            </w:r>
            <w:r w:rsidR="002A0C90" w:rsidRPr="00ED04E9">
              <w:rPr>
                <w:rStyle w:val="Titel-kleinChar"/>
                <w:lang w:val="en-US"/>
              </w:rPr>
              <w:t xml:space="preserve"> </w:t>
            </w:r>
            <w:proofErr w:type="spellStart"/>
            <w:r w:rsidR="00830BAF" w:rsidRPr="00ED04E9">
              <w:rPr>
                <w:rStyle w:val="Titel-kleinChar"/>
                <w:lang w:val="en-US"/>
              </w:rPr>
              <w:t>contactpersoon</w:t>
            </w:r>
            <w:proofErr w:type="spellEnd"/>
          </w:p>
          <w:p w14:paraId="4219BEB6" w14:textId="77777777" w:rsidR="00B45C97" w:rsidRPr="00ED04E9" w:rsidRDefault="00EC437B" w:rsidP="00830BAF">
            <w:pPr>
              <w:pStyle w:val="Std-klein"/>
              <w:rPr>
                <w:lang w:val="en-US"/>
              </w:rPr>
            </w:pPr>
            <w:bookmarkStart w:id="16" w:name="WordConnect_279"/>
            <w:r w:rsidRPr="00ED04E9">
              <w:rPr>
                <w:lang w:val="en-US"/>
              </w:rPr>
              <w:t>Sander.Nelissen@fnv.nl</w:t>
            </w:r>
            <w:bookmarkEnd w:id="16"/>
          </w:p>
          <w:p w14:paraId="70B61791" w14:textId="77777777" w:rsidR="005719FD" w:rsidRDefault="00EC437B" w:rsidP="00830BAF">
            <w:pPr>
              <w:pStyle w:val="Std-klein"/>
              <w:rPr>
                <w:rStyle w:val="Titel-kleinChar"/>
              </w:rPr>
            </w:pPr>
            <w:r w:rsidRPr="007F5493">
              <w:rPr>
                <w:rStyle w:val="Titel-kleinChar"/>
              </w:rPr>
              <w:t>Bijlage</w:t>
            </w:r>
            <w:r>
              <w:rPr>
                <w:rStyle w:val="Titel-kleinChar"/>
              </w:rPr>
              <w:t>(</w:t>
            </w:r>
            <w:r w:rsidRPr="007F5493">
              <w:rPr>
                <w:rStyle w:val="Titel-kleinChar"/>
              </w:rPr>
              <w:t>n</w:t>
            </w:r>
            <w:r>
              <w:rPr>
                <w:rStyle w:val="Titel-kleinChar"/>
              </w:rPr>
              <w:t>)</w:t>
            </w:r>
          </w:p>
          <w:p w14:paraId="14B31282" w14:textId="77777777" w:rsidR="00341797" w:rsidRDefault="00FF44A5" w:rsidP="00830BAF">
            <w:pPr>
              <w:pStyle w:val="Std-klein"/>
            </w:pPr>
            <w:r>
              <w:t>-</w:t>
            </w:r>
          </w:p>
        </w:tc>
      </w:tr>
    </w:tbl>
    <w:p w14:paraId="231BFA33" w14:textId="67A8FA1F" w:rsidR="007F13B0" w:rsidRDefault="00EC437B" w:rsidP="00456119">
      <w:pPr>
        <w:pStyle w:val="Std-opsomming"/>
        <w:numPr>
          <w:ilvl w:val="0"/>
          <w:numId w:val="0"/>
        </w:numPr>
      </w:pPr>
      <w:bookmarkStart w:id="17" w:name="_Hlk496616706"/>
      <w:bookmarkEnd w:id="12"/>
      <w:r>
        <w:rPr>
          <w:noProof/>
        </w:rPr>
        <mc:AlternateContent>
          <mc:Choice Requires="wps">
            <w:drawing>
              <wp:anchor distT="45720" distB="45720" distL="114300" distR="114300" simplePos="0" relativeHeight="251659264" behindDoc="0" locked="0" layoutInCell="1" allowOverlap="0" wp14:anchorId="3C6F93E7" wp14:editId="0ABB85E2">
                <wp:simplePos x="0" y="0"/>
                <wp:positionH relativeFrom="page">
                  <wp:posOffset>1077362</wp:posOffset>
                </wp:positionH>
                <wp:positionV relativeFrom="page">
                  <wp:posOffset>669957</wp:posOffset>
                </wp:positionV>
                <wp:extent cx="5648400" cy="651600"/>
                <wp:effectExtent l="0" t="0" r="9525" b="1016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651600"/>
                        </a:xfrm>
                        <a:prstGeom prst="rect">
                          <a:avLst/>
                        </a:prstGeom>
                        <a:noFill/>
                        <a:ln w="3175">
                          <a:noFill/>
                          <a:miter lim="800000"/>
                          <a:headEnd/>
                          <a:tailEnd/>
                        </a:ln>
                      </wps:spPr>
                      <wps:txbx>
                        <w:txbxContent>
                          <w:p w14:paraId="68326248" w14:textId="77777777" w:rsidR="007F13B0" w:rsidRPr="00B60149" w:rsidRDefault="007F13B0" w:rsidP="007F13B0">
                            <w:pPr>
                              <w:pStyle w:val="Titel"/>
                            </w:pPr>
                          </w:p>
                        </w:txbxContent>
                      </wps:txbx>
                      <wps:bodyPr rot="0" vert="horz" wrap="square" lIns="0" tIns="0" rIns="0" bIns="0" anchor="t" anchorCtr="0">
                        <a:spAutoFit/>
                      </wps:bodyPr>
                    </wps:wsp>
                  </a:graphicData>
                </a:graphic>
                <wp14:sizeRelH relativeFrom="page">
                  <wp14:pctWidth>0</wp14:pctWidth>
                </wp14:sizeRelH>
                <wp14:sizeRelV relativeFrom="margin">
                  <wp14:pctHeight>0</wp14:pctHeight>
                </wp14:sizeRelV>
              </wp:anchor>
            </w:drawing>
          </mc:Choice>
          <mc:Fallback>
            <w:pict>
              <v:shape w14:anchorId="3C6F93E7" id="_x0000_s1027" type="#_x0000_t202" style="position:absolute;margin-left:84.85pt;margin-top:52.75pt;width:444.75pt;height:51.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" o:allowoverlap="f" filled="f" stroked="f" strokeweight=".25pt">
                <v:textbox style="mso-fit-shape-to-text:t" inset="0,0,0,0">
                  <w:txbxContent>
                    <w:p w14:paraId="68326248" w14:textId="77777777" w:rsidR="007F13B0" w:rsidRPr="00B60149" w:rsidRDefault="007F13B0" w:rsidP="007F13B0">
                      <w:pPr>
                        <w:pStyle w:val="Titel"/>
                      </w:pPr>
                    </w:p>
                  </w:txbxContent>
                </v:textbox>
                <w10:wrap anchorx="page" anchory="page"/>
              </v:shape>
            </w:pict>
          </mc:Fallback>
        </mc:AlternateContent>
      </w:r>
      <w:bookmarkStart w:id="18" w:name="_Hlk505013672"/>
      <w:r w:rsidRPr="000234D3">
        <w:t>Geachte heer</w:t>
      </w:r>
      <w:r w:rsidR="00F61254">
        <w:t xml:space="preserve"> Buma</w:t>
      </w:r>
      <w:r w:rsidRPr="000234D3">
        <w:t>,</w:t>
      </w:r>
      <w:bookmarkEnd w:id="18"/>
    </w:p>
    <w:p w14:paraId="035A2BA8" w14:textId="77777777" w:rsidR="00456119" w:rsidRPr="00DA1459" w:rsidRDefault="00456119" w:rsidP="00456119">
      <w:pPr>
        <w:pStyle w:val="Std-opsomming"/>
        <w:numPr>
          <w:ilvl w:val="0"/>
          <w:numId w:val="0"/>
        </w:numPr>
        <w:rPr>
          <w:szCs w:val="21"/>
        </w:rPr>
      </w:pPr>
    </w:p>
    <w:bookmarkEnd w:id="11"/>
    <w:bookmarkEnd w:id="17"/>
    <w:p w14:paraId="38231B10" w14:textId="3250B753" w:rsidR="00E93112" w:rsidRDefault="00E93112" w:rsidP="00E93112">
      <w:pPr>
        <w:rPr>
          <w:szCs w:val="21"/>
        </w:rPr>
      </w:pPr>
      <w:r>
        <w:rPr>
          <w:szCs w:val="21"/>
        </w:rPr>
        <w:t xml:space="preserve">In </w:t>
      </w:r>
      <w:r w:rsidRPr="00E93112">
        <w:rPr>
          <w:szCs w:val="21"/>
        </w:rPr>
        <w:t xml:space="preserve">aanvulling op de brief van FNV van 18 november </w:t>
      </w:r>
      <w:r w:rsidR="00A96117">
        <w:rPr>
          <w:szCs w:val="21"/>
        </w:rPr>
        <w:t xml:space="preserve">jl. </w:t>
      </w:r>
      <w:r w:rsidR="00AF27FA">
        <w:rPr>
          <w:szCs w:val="21"/>
        </w:rPr>
        <w:t>vra</w:t>
      </w:r>
      <w:r w:rsidR="00432FA4">
        <w:rPr>
          <w:szCs w:val="21"/>
        </w:rPr>
        <w:t xml:space="preserve">gen FNV </w:t>
      </w:r>
      <w:r w:rsidR="001A25E8">
        <w:rPr>
          <w:szCs w:val="21"/>
        </w:rPr>
        <w:t>Onderwijs &amp; Onderzoek en de Algemene Onderwijsbond</w:t>
      </w:r>
      <w:r w:rsidR="00AF27FA">
        <w:rPr>
          <w:szCs w:val="21"/>
        </w:rPr>
        <w:t xml:space="preserve"> </w:t>
      </w:r>
      <w:r w:rsidR="006B66B3">
        <w:rPr>
          <w:szCs w:val="21"/>
        </w:rPr>
        <w:t xml:space="preserve">hierbij </w:t>
      </w:r>
      <w:r w:rsidR="00AF27FA">
        <w:rPr>
          <w:szCs w:val="21"/>
        </w:rPr>
        <w:t xml:space="preserve">uw aandacht voor </w:t>
      </w:r>
      <w:r w:rsidR="006B66B3">
        <w:rPr>
          <w:szCs w:val="21"/>
        </w:rPr>
        <w:t>o</w:t>
      </w:r>
      <w:r w:rsidRPr="00E93112">
        <w:rPr>
          <w:szCs w:val="21"/>
        </w:rPr>
        <w:t>nze specifieke aandachtspunten m</w:t>
      </w:r>
      <w:r w:rsidR="006B66B3">
        <w:rPr>
          <w:szCs w:val="21"/>
        </w:rPr>
        <w:t xml:space="preserve">et betrekking tot het </w:t>
      </w:r>
      <w:r w:rsidRPr="00E93112">
        <w:rPr>
          <w:szCs w:val="21"/>
        </w:rPr>
        <w:t>hoger</w:t>
      </w:r>
      <w:r w:rsidR="00432FA4">
        <w:rPr>
          <w:szCs w:val="21"/>
        </w:rPr>
        <w:t xml:space="preserve"> o</w:t>
      </w:r>
      <w:r w:rsidRPr="00E93112">
        <w:rPr>
          <w:szCs w:val="21"/>
        </w:rPr>
        <w:t>nderwijs en onderzoek</w:t>
      </w:r>
      <w:r w:rsidR="006B66B3">
        <w:rPr>
          <w:szCs w:val="21"/>
        </w:rPr>
        <w:t>.</w:t>
      </w:r>
    </w:p>
    <w:p w14:paraId="613E5D7E" w14:textId="77777777" w:rsidR="006B66B3" w:rsidRPr="00E93112" w:rsidRDefault="006B66B3" w:rsidP="00E93112">
      <w:pPr>
        <w:rPr>
          <w:szCs w:val="21"/>
        </w:rPr>
      </w:pPr>
    </w:p>
    <w:p w14:paraId="0246E49D" w14:textId="35D204B0" w:rsidR="002A0970" w:rsidRDefault="00ED04E9" w:rsidP="003A04C4">
      <w:pPr>
        <w:rPr>
          <w:szCs w:val="21"/>
        </w:rPr>
      </w:pPr>
      <w:r>
        <w:rPr>
          <w:szCs w:val="21"/>
        </w:rPr>
        <w:t>Veel mensen in Nederland maken zich zorgen</w:t>
      </w:r>
      <w:r w:rsidR="00D1032C">
        <w:rPr>
          <w:szCs w:val="21"/>
        </w:rPr>
        <w:t xml:space="preserve"> om de vele uitdagingen waar we als gemeenschap voor staan.</w:t>
      </w:r>
      <w:r w:rsidR="003A04C4">
        <w:rPr>
          <w:szCs w:val="21"/>
        </w:rPr>
        <w:t xml:space="preserve"> </w:t>
      </w:r>
      <w:r w:rsidR="003A35C8">
        <w:rPr>
          <w:szCs w:val="21"/>
        </w:rPr>
        <w:t>Om deze succesvol aan te pakken hebben we een sterk en toekomstbesten</w:t>
      </w:r>
      <w:r w:rsidR="00867A9D">
        <w:rPr>
          <w:szCs w:val="21"/>
        </w:rPr>
        <w:t>d</w:t>
      </w:r>
      <w:r w:rsidR="003A35C8">
        <w:rPr>
          <w:szCs w:val="21"/>
        </w:rPr>
        <w:t>i</w:t>
      </w:r>
      <w:r w:rsidR="00867A9D">
        <w:rPr>
          <w:szCs w:val="21"/>
        </w:rPr>
        <w:t>g</w:t>
      </w:r>
      <w:r w:rsidR="00395467">
        <w:rPr>
          <w:szCs w:val="21"/>
        </w:rPr>
        <w:t>e</w:t>
      </w:r>
      <w:r w:rsidR="00867A9D">
        <w:rPr>
          <w:szCs w:val="21"/>
        </w:rPr>
        <w:t xml:space="preserve"> </w:t>
      </w:r>
      <w:r w:rsidR="00BC2867">
        <w:rPr>
          <w:szCs w:val="21"/>
        </w:rPr>
        <w:t xml:space="preserve">sector </w:t>
      </w:r>
      <w:r w:rsidR="00867A9D">
        <w:rPr>
          <w:szCs w:val="21"/>
        </w:rPr>
        <w:t>Hoger Onderwijs en Onderzoek nodig.</w:t>
      </w:r>
      <w:r w:rsidR="00B35CA7">
        <w:rPr>
          <w:szCs w:val="21"/>
        </w:rPr>
        <w:br/>
      </w:r>
      <w:r w:rsidR="003A04C4">
        <w:rPr>
          <w:szCs w:val="21"/>
        </w:rPr>
        <w:br/>
      </w:r>
      <w:r w:rsidR="00395467">
        <w:rPr>
          <w:szCs w:val="21"/>
        </w:rPr>
        <w:t>Dagelijks we</w:t>
      </w:r>
      <w:r w:rsidR="00650EEF">
        <w:rPr>
          <w:szCs w:val="21"/>
        </w:rPr>
        <w:t>rken en studeren een miljoen mensen</w:t>
      </w:r>
      <w:r w:rsidR="005545C2">
        <w:rPr>
          <w:szCs w:val="21"/>
        </w:rPr>
        <w:t xml:space="preserve"> in d</w:t>
      </w:r>
      <w:r w:rsidR="006951F6">
        <w:rPr>
          <w:szCs w:val="21"/>
        </w:rPr>
        <w:t>eze sector</w:t>
      </w:r>
      <w:r w:rsidR="005545C2">
        <w:rPr>
          <w:szCs w:val="21"/>
        </w:rPr>
        <w:t>, die a</w:t>
      </w:r>
      <w:r w:rsidR="006951F6">
        <w:rPr>
          <w:szCs w:val="21"/>
        </w:rPr>
        <w:t>l</w:t>
      </w:r>
      <w:r w:rsidR="00471F06">
        <w:rPr>
          <w:szCs w:val="21"/>
        </w:rPr>
        <w:t xml:space="preserve"> jaren </w:t>
      </w:r>
      <w:r w:rsidR="005545C2">
        <w:rPr>
          <w:szCs w:val="21"/>
        </w:rPr>
        <w:t xml:space="preserve">kampt </w:t>
      </w:r>
      <w:r w:rsidR="00471F06">
        <w:rPr>
          <w:szCs w:val="21"/>
        </w:rPr>
        <w:t xml:space="preserve">met </w:t>
      </w:r>
      <w:r w:rsidR="005545C2">
        <w:rPr>
          <w:szCs w:val="21"/>
        </w:rPr>
        <w:t xml:space="preserve">structurele </w:t>
      </w:r>
      <w:r w:rsidR="001805E5">
        <w:rPr>
          <w:szCs w:val="21"/>
        </w:rPr>
        <w:t>financiële</w:t>
      </w:r>
      <w:r w:rsidR="00650EEF">
        <w:rPr>
          <w:szCs w:val="21"/>
        </w:rPr>
        <w:t xml:space="preserve"> tekorten. </w:t>
      </w:r>
      <w:r w:rsidR="0041317B">
        <w:rPr>
          <w:szCs w:val="21"/>
        </w:rPr>
        <w:t xml:space="preserve">In plaats van te investeren kondigde </w:t>
      </w:r>
      <w:r w:rsidR="002B43B4">
        <w:rPr>
          <w:szCs w:val="21"/>
        </w:rPr>
        <w:t>h</w:t>
      </w:r>
      <w:r w:rsidR="00AD26C5">
        <w:rPr>
          <w:szCs w:val="21"/>
        </w:rPr>
        <w:t xml:space="preserve">et </w:t>
      </w:r>
      <w:r w:rsidR="003A04C4">
        <w:rPr>
          <w:szCs w:val="21"/>
        </w:rPr>
        <w:t>K</w:t>
      </w:r>
      <w:r w:rsidR="003A04C4" w:rsidRPr="003A04C4">
        <w:rPr>
          <w:szCs w:val="21"/>
        </w:rPr>
        <w:t xml:space="preserve">abinet Schoof </w:t>
      </w:r>
      <w:r w:rsidR="00AD26C5">
        <w:rPr>
          <w:szCs w:val="21"/>
        </w:rPr>
        <w:t xml:space="preserve">in </w:t>
      </w:r>
      <w:r w:rsidR="005B69E9">
        <w:rPr>
          <w:szCs w:val="21"/>
        </w:rPr>
        <w:t>2024</w:t>
      </w:r>
      <w:r w:rsidR="00863A06">
        <w:rPr>
          <w:szCs w:val="21"/>
        </w:rPr>
        <w:t xml:space="preserve"> </w:t>
      </w:r>
      <w:r w:rsidR="002B43B4">
        <w:rPr>
          <w:szCs w:val="21"/>
        </w:rPr>
        <w:t xml:space="preserve">ingrijpende </w:t>
      </w:r>
      <w:r w:rsidR="003A04C4" w:rsidRPr="003A04C4">
        <w:rPr>
          <w:szCs w:val="21"/>
        </w:rPr>
        <w:t xml:space="preserve">bezuinigingen </w:t>
      </w:r>
      <w:r w:rsidR="00DA48D0">
        <w:rPr>
          <w:szCs w:val="21"/>
        </w:rPr>
        <w:t>aan</w:t>
      </w:r>
      <w:r w:rsidR="0041317B">
        <w:rPr>
          <w:szCs w:val="21"/>
        </w:rPr>
        <w:t>.</w:t>
      </w:r>
      <w:r w:rsidR="005B69E9">
        <w:rPr>
          <w:szCs w:val="21"/>
        </w:rPr>
        <w:t xml:space="preserve"> Na </w:t>
      </w:r>
      <w:r w:rsidR="007C41FC">
        <w:rPr>
          <w:szCs w:val="21"/>
        </w:rPr>
        <w:t xml:space="preserve">een </w:t>
      </w:r>
      <w:r w:rsidR="002B43B4">
        <w:rPr>
          <w:szCs w:val="21"/>
        </w:rPr>
        <w:t>massaal protest</w:t>
      </w:r>
      <w:r w:rsidR="007C41FC">
        <w:rPr>
          <w:szCs w:val="21"/>
        </w:rPr>
        <w:t xml:space="preserve"> </w:t>
      </w:r>
      <w:r w:rsidR="00505BCB">
        <w:rPr>
          <w:szCs w:val="21"/>
        </w:rPr>
        <w:t xml:space="preserve">in november 2024 </w:t>
      </w:r>
      <w:r w:rsidR="007C41FC">
        <w:rPr>
          <w:szCs w:val="21"/>
        </w:rPr>
        <w:t xml:space="preserve">met maar liefst 25.000 werknemers </w:t>
      </w:r>
      <w:r w:rsidR="00BC2867">
        <w:rPr>
          <w:szCs w:val="21"/>
        </w:rPr>
        <w:t xml:space="preserve">en studenten </w:t>
      </w:r>
      <w:r w:rsidR="007C41FC">
        <w:rPr>
          <w:szCs w:val="21"/>
        </w:rPr>
        <w:t xml:space="preserve">en een staking </w:t>
      </w:r>
      <w:r w:rsidR="00505BCB">
        <w:rPr>
          <w:szCs w:val="21"/>
        </w:rPr>
        <w:t xml:space="preserve">in 2025 </w:t>
      </w:r>
      <w:r w:rsidR="007C41FC">
        <w:rPr>
          <w:szCs w:val="21"/>
        </w:rPr>
        <w:t>met 3</w:t>
      </w:r>
      <w:r w:rsidR="00C53319">
        <w:rPr>
          <w:szCs w:val="21"/>
        </w:rPr>
        <w:t>5</w:t>
      </w:r>
      <w:r w:rsidR="007C41FC">
        <w:rPr>
          <w:szCs w:val="21"/>
        </w:rPr>
        <w:t>.000 werknemers</w:t>
      </w:r>
      <w:r w:rsidR="002B43B4">
        <w:rPr>
          <w:szCs w:val="21"/>
        </w:rPr>
        <w:t>,</w:t>
      </w:r>
      <w:r w:rsidR="007C41FC">
        <w:rPr>
          <w:szCs w:val="21"/>
        </w:rPr>
        <w:t xml:space="preserve"> is een gedeelte teruggedraaid</w:t>
      </w:r>
      <w:r w:rsidR="003B4733">
        <w:rPr>
          <w:szCs w:val="21"/>
        </w:rPr>
        <w:t xml:space="preserve">, maar </w:t>
      </w:r>
      <w:r w:rsidR="009839EB">
        <w:rPr>
          <w:szCs w:val="21"/>
        </w:rPr>
        <w:t xml:space="preserve">een </w:t>
      </w:r>
      <w:r w:rsidR="003B4733">
        <w:rPr>
          <w:szCs w:val="21"/>
        </w:rPr>
        <w:t xml:space="preserve">structurele bezuiniging van een </w:t>
      </w:r>
      <w:r w:rsidR="009839EB">
        <w:rPr>
          <w:szCs w:val="21"/>
        </w:rPr>
        <w:t>half</w:t>
      </w:r>
      <w:r w:rsidR="00AD26C5">
        <w:rPr>
          <w:szCs w:val="21"/>
        </w:rPr>
        <w:t xml:space="preserve"> miljard</w:t>
      </w:r>
      <w:r w:rsidR="003B4733">
        <w:rPr>
          <w:szCs w:val="21"/>
        </w:rPr>
        <w:t xml:space="preserve"> is toch doorgevoerd</w:t>
      </w:r>
      <w:r w:rsidR="002A0970">
        <w:rPr>
          <w:szCs w:val="21"/>
        </w:rPr>
        <w:t>.</w:t>
      </w:r>
    </w:p>
    <w:p w14:paraId="52DE8C89" w14:textId="785866FD" w:rsidR="007E4143" w:rsidRDefault="002A0970" w:rsidP="003A04C4">
      <w:pPr>
        <w:rPr>
          <w:b/>
          <w:bCs/>
          <w:szCs w:val="21"/>
        </w:rPr>
      </w:pPr>
      <w:r>
        <w:rPr>
          <w:szCs w:val="21"/>
        </w:rPr>
        <w:br/>
      </w:r>
      <w:r w:rsidR="001805E5">
        <w:rPr>
          <w:szCs w:val="21"/>
        </w:rPr>
        <w:t>In deze brief zetten</w:t>
      </w:r>
      <w:r w:rsidR="006B595D">
        <w:rPr>
          <w:szCs w:val="21"/>
        </w:rPr>
        <w:t xml:space="preserve"> leggen we uit </w:t>
      </w:r>
      <w:r w:rsidR="001805E5">
        <w:rPr>
          <w:szCs w:val="21"/>
        </w:rPr>
        <w:t xml:space="preserve">waarom </w:t>
      </w:r>
      <w:r w:rsidR="0042753F">
        <w:rPr>
          <w:szCs w:val="21"/>
        </w:rPr>
        <w:t xml:space="preserve">het volgende kabinet </w:t>
      </w:r>
      <w:r w:rsidR="001805E5">
        <w:rPr>
          <w:szCs w:val="21"/>
        </w:rPr>
        <w:t>de</w:t>
      </w:r>
      <w:r w:rsidR="000126C8">
        <w:rPr>
          <w:szCs w:val="21"/>
        </w:rPr>
        <w:t xml:space="preserve"> desastreuze </w:t>
      </w:r>
      <w:r w:rsidR="001805E5">
        <w:rPr>
          <w:szCs w:val="21"/>
        </w:rPr>
        <w:t>bezuinigingen terug</w:t>
      </w:r>
      <w:r w:rsidR="003919C2">
        <w:rPr>
          <w:szCs w:val="21"/>
        </w:rPr>
        <w:t xml:space="preserve"> moet draai</w:t>
      </w:r>
      <w:r w:rsidR="00BA3787">
        <w:rPr>
          <w:szCs w:val="21"/>
        </w:rPr>
        <w:t>en</w:t>
      </w:r>
      <w:r w:rsidR="00BC2867">
        <w:rPr>
          <w:szCs w:val="21"/>
        </w:rPr>
        <w:t>, juist moet investeren</w:t>
      </w:r>
      <w:r w:rsidR="00BA3787">
        <w:rPr>
          <w:szCs w:val="21"/>
        </w:rPr>
        <w:t xml:space="preserve"> en de </w:t>
      </w:r>
      <w:r w:rsidR="00EF1021">
        <w:rPr>
          <w:szCs w:val="21"/>
        </w:rPr>
        <w:t xml:space="preserve">academische vrijheid </w:t>
      </w:r>
      <w:r w:rsidR="003919C2">
        <w:rPr>
          <w:szCs w:val="21"/>
        </w:rPr>
        <w:t xml:space="preserve">moet </w:t>
      </w:r>
      <w:r w:rsidR="008C522A">
        <w:rPr>
          <w:szCs w:val="21"/>
        </w:rPr>
        <w:t>versterken</w:t>
      </w:r>
      <w:r w:rsidR="003919C2">
        <w:rPr>
          <w:szCs w:val="21"/>
        </w:rPr>
        <w:t>.</w:t>
      </w:r>
      <w:r w:rsidR="00EF1021">
        <w:rPr>
          <w:szCs w:val="21"/>
        </w:rPr>
        <w:br/>
      </w:r>
    </w:p>
    <w:p w14:paraId="3C831E30" w14:textId="77777777" w:rsidR="007E4143" w:rsidRDefault="007E4143">
      <w:pPr>
        <w:spacing w:line="240" w:lineRule="auto"/>
        <w:rPr>
          <w:b/>
          <w:bCs/>
          <w:szCs w:val="21"/>
        </w:rPr>
      </w:pPr>
      <w:r>
        <w:rPr>
          <w:b/>
          <w:bCs/>
          <w:szCs w:val="21"/>
        </w:rPr>
        <w:br w:type="page"/>
      </w:r>
    </w:p>
    <w:p w14:paraId="5260C234" w14:textId="734A1661" w:rsidR="00406488" w:rsidRDefault="005069D2" w:rsidP="003A04C4">
      <w:pPr>
        <w:rPr>
          <w:szCs w:val="21"/>
        </w:rPr>
      </w:pPr>
      <w:r>
        <w:rPr>
          <w:b/>
          <w:bCs/>
          <w:szCs w:val="21"/>
        </w:rPr>
        <w:lastRenderedPageBreak/>
        <w:t xml:space="preserve">Desastreuze </w:t>
      </w:r>
      <w:r w:rsidR="00DB2B48">
        <w:rPr>
          <w:b/>
          <w:bCs/>
          <w:szCs w:val="21"/>
        </w:rPr>
        <w:t>bezuinigingen</w:t>
      </w:r>
      <w:r w:rsidR="00604E22">
        <w:rPr>
          <w:b/>
          <w:bCs/>
          <w:szCs w:val="21"/>
        </w:rPr>
        <w:br/>
      </w:r>
      <w:r w:rsidR="00CA408C" w:rsidRPr="00604E22">
        <w:rPr>
          <w:szCs w:val="21"/>
        </w:rPr>
        <w:t xml:space="preserve">Begin 2024 </w:t>
      </w:r>
      <w:r w:rsidR="00560F88" w:rsidRPr="00604E22">
        <w:rPr>
          <w:szCs w:val="21"/>
        </w:rPr>
        <w:t>stelde het</w:t>
      </w:r>
      <w:r w:rsidR="00CA408C" w:rsidRPr="00604E22">
        <w:rPr>
          <w:szCs w:val="21"/>
        </w:rPr>
        <w:t xml:space="preserve"> </w:t>
      </w:r>
      <w:r w:rsidR="00560F88" w:rsidRPr="00604E22">
        <w:rPr>
          <w:szCs w:val="21"/>
        </w:rPr>
        <w:t>K</w:t>
      </w:r>
      <w:r w:rsidR="00377018" w:rsidRPr="00604E22">
        <w:rPr>
          <w:szCs w:val="21"/>
        </w:rPr>
        <w:t>abinet Schoof</w:t>
      </w:r>
      <w:r w:rsidR="000B7F3F" w:rsidRPr="00604E22">
        <w:rPr>
          <w:szCs w:val="21"/>
        </w:rPr>
        <w:t xml:space="preserve"> </w:t>
      </w:r>
      <w:r w:rsidR="00035C99" w:rsidRPr="00604E22">
        <w:rPr>
          <w:szCs w:val="21"/>
        </w:rPr>
        <w:t>2</w:t>
      </w:r>
      <w:r w:rsidR="003B6881" w:rsidRPr="00604E22">
        <w:rPr>
          <w:szCs w:val="21"/>
        </w:rPr>
        <w:t xml:space="preserve"> miljard aan bezuinigingen</w:t>
      </w:r>
      <w:r w:rsidR="00035C99" w:rsidRPr="00604E22">
        <w:rPr>
          <w:szCs w:val="21"/>
        </w:rPr>
        <w:t xml:space="preserve"> </w:t>
      </w:r>
      <w:r w:rsidR="00FA5A7C" w:rsidRPr="00604E22">
        <w:rPr>
          <w:szCs w:val="21"/>
        </w:rPr>
        <w:t>op het onderwijs voor</w:t>
      </w:r>
      <w:r w:rsidR="000B7F3F" w:rsidRPr="00604E22">
        <w:rPr>
          <w:szCs w:val="21"/>
        </w:rPr>
        <w:t xml:space="preserve">. </w:t>
      </w:r>
      <w:r w:rsidR="00CD284F" w:rsidRPr="00604E22">
        <w:rPr>
          <w:szCs w:val="21"/>
        </w:rPr>
        <w:t>D</w:t>
      </w:r>
      <w:r w:rsidR="002215BF" w:rsidRPr="00604E22">
        <w:rPr>
          <w:szCs w:val="21"/>
        </w:rPr>
        <w:t xml:space="preserve">it </w:t>
      </w:r>
      <w:r w:rsidR="00CD284F" w:rsidRPr="00604E22">
        <w:rPr>
          <w:szCs w:val="21"/>
        </w:rPr>
        <w:t xml:space="preserve">leidde </w:t>
      </w:r>
      <w:r w:rsidR="002215BF" w:rsidRPr="00604E22">
        <w:rPr>
          <w:szCs w:val="21"/>
        </w:rPr>
        <w:t xml:space="preserve">tot breed verzet: </w:t>
      </w:r>
      <w:r w:rsidR="00BC2867">
        <w:rPr>
          <w:szCs w:val="21"/>
        </w:rPr>
        <w:t>o</w:t>
      </w:r>
      <w:r w:rsidR="00EC2D6E" w:rsidRPr="00604E22">
        <w:rPr>
          <w:szCs w:val="21"/>
        </w:rPr>
        <w:t>p 2</w:t>
      </w:r>
      <w:r w:rsidR="00221319" w:rsidRPr="00604E22">
        <w:rPr>
          <w:szCs w:val="21"/>
        </w:rPr>
        <w:t>5</w:t>
      </w:r>
      <w:r w:rsidR="00EC2D6E" w:rsidRPr="00604E22">
        <w:rPr>
          <w:szCs w:val="21"/>
        </w:rPr>
        <w:t xml:space="preserve"> </w:t>
      </w:r>
      <w:r w:rsidR="000B7F3F" w:rsidRPr="00604E22">
        <w:rPr>
          <w:szCs w:val="21"/>
        </w:rPr>
        <w:t xml:space="preserve">november 2024 </w:t>
      </w:r>
      <w:r w:rsidR="00EC2D6E" w:rsidRPr="00604E22">
        <w:rPr>
          <w:szCs w:val="21"/>
        </w:rPr>
        <w:t>kwamen</w:t>
      </w:r>
      <w:r w:rsidR="000B7F3F" w:rsidRPr="00604E22">
        <w:rPr>
          <w:szCs w:val="21"/>
        </w:rPr>
        <w:t xml:space="preserve"> maar liefst 25.000 mensen</w:t>
      </w:r>
      <w:r w:rsidR="00EC2D6E" w:rsidRPr="00604E22">
        <w:rPr>
          <w:szCs w:val="21"/>
        </w:rPr>
        <w:t xml:space="preserve"> samen in Den Haag</w:t>
      </w:r>
      <w:r w:rsidR="000611EA" w:rsidRPr="00604E22">
        <w:rPr>
          <w:szCs w:val="21"/>
        </w:rPr>
        <w:t xml:space="preserve"> </w:t>
      </w:r>
      <w:r w:rsidR="006851ED" w:rsidRPr="00604E22">
        <w:rPr>
          <w:szCs w:val="21"/>
        </w:rPr>
        <w:t>en i</w:t>
      </w:r>
      <w:r w:rsidR="000611EA" w:rsidRPr="00604E22">
        <w:rPr>
          <w:szCs w:val="21"/>
        </w:rPr>
        <w:t xml:space="preserve">n het voorjaar </w:t>
      </w:r>
      <w:r w:rsidR="000B7F3F" w:rsidRPr="00604E22">
        <w:rPr>
          <w:szCs w:val="21"/>
        </w:rPr>
        <w:t xml:space="preserve">van 2025 </w:t>
      </w:r>
      <w:r w:rsidR="006851ED" w:rsidRPr="00604E22">
        <w:rPr>
          <w:szCs w:val="21"/>
        </w:rPr>
        <w:t xml:space="preserve">staakten </w:t>
      </w:r>
      <w:r w:rsidR="000B7F3F" w:rsidRPr="00604E22">
        <w:rPr>
          <w:szCs w:val="21"/>
        </w:rPr>
        <w:t>meer dan 3</w:t>
      </w:r>
      <w:r w:rsidR="00403587" w:rsidRPr="00604E22">
        <w:rPr>
          <w:szCs w:val="21"/>
        </w:rPr>
        <w:t>5</w:t>
      </w:r>
      <w:r w:rsidR="000B7F3F" w:rsidRPr="00604E22">
        <w:rPr>
          <w:szCs w:val="21"/>
        </w:rPr>
        <w:t xml:space="preserve"> duizend werknemers</w:t>
      </w:r>
      <w:r w:rsidR="006851ED" w:rsidRPr="00604E22">
        <w:rPr>
          <w:szCs w:val="21"/>
        </w:rPr>
        <w:t xml:space="preserve"> om hun onvrede te uiten. </w:t>
      </w:r>
      <w:r w:rsidR="000611EA" w:rsidRPr="00604E22">
        <w:rPr>
          <w:szCs w:val="21"/>
        </w:rPr>
        <w:t xml:space="preserve">Als gevolg </w:t>
      </w:r>
      <w:r w:rsidR="002B1F39" w:rsidRPr="00604E22">
        <w:rPr>
          <w:szCs w:val="21"/>
        </w:rPr>
        <w:t>zijn</w:t>
      </w:r>
      <w:r w:rsidR="00472C7D" w:rsidRPr="00604E22">
        <w:rPr>
          <w:szCs w:val="21"/>
        </w:rPr>
        <w:t xml:space="preserve"> sommige </w:t>
      </w:r>
      <w:r w:rsidR="005B6493" w:rsidRPr="00604E22">
        <w:rPr>
          <w:szCs w:val="21"/>
        </w:rPr>
        <w:t>bezuinigingen teruggedraaid. Toch blijft 1,</w:t>
      </w:r>
      <w:r w:rsidR="00BF2ECA" w:rsidRPr="00604E22">
        <w:rPr>
          <w:szCs w:val="21"/>
        </w:rPr>
        <w:t>4</w:t>
      </w:r>
      <w:r w:rsidR="005B6493" w:rsidRPr="00604E22">
        <w:rPr>
          <w:szCs w:val="21"/>
        </w:rPr>
        <w:t xml:space="preserve"> miljard staan, waarvan </w:t>
      </w:r>
      <w:r w:rsidR="00BF2ECA" w:rsidRPr="00604E22">
        <w:rPr>
          <w:szCs w:val="21"/>
        </w:rPr>
        <w:t>6</w:t>
      </w:r>
      <w:r w:rsidR="005B6493" w:rsidRPr="00604E22">
        <w:rPr>
          <w:szCs w:val="21"/>
        </w:rPr>
        <w:t xml:space="preserve">00 miljoen </w:t>
      </w:r>
      <w:r w:rsidR="001E393D" w:rsidRPr="00604E22">
        <w:rPr>
          <w:szCs w:val="21"/>
        </w:rPr>
        <w:t>aan</w:t>
      </w:r>
      <w:r w:rsidR="002B1F39" w:rsidRPr="00604E22">
        <w:rPr>
          <w:szCs w:val="21"/>
        </w:rPr>
        <w:t xml:space="preserve"> </w:t>
      </w:r>
      <w:r w:rsidR="004C7491" w:rsidRPr="00604E22">
        <w:rPr>
          <w:szCs w:val="21"/>
        </w:rPr>
        <w:t>direct</w:t>
      </w:r>
      <w:r w:rsidR="002B1F39" w:rsidRPr="00604E22">
        <w:rPr>
          <w:szCs w:val="21"/>
        </w:rPr>
        <w:t>e bezuiniging</w:t>
      </w:r>
      <w:r w:rsidR="001E393D" w:rsidRPr="00604E22">
        <w:rPr>
          <w:szCs w:val="21"/>
        </w:rPr>
        <w:t xml:space="preserve"> b</w:t>
      </w:r>
      <w:r w:rsidR="002B1F39" w:rsidRPr="00604E22">
        <w:rPr>
          <w:szCs w:val="21"/>
        </w:rPr>
        <w:t>innen</w:t>
      </w:r>
      <w:r w:rsidR="005B6493" w:rsidRPr="00604E22">
        <w:rPr>
          <w:szCs w:val="21"/>
        </w:rPr>
        <w:t xml:space="preserve"> </w:t>
      </w:r>
      <w:r w:rsidR="001E393D" w:rsidRPr="00604E22">
        <w:rPr>
          <w:szCs w:val="21"/>
        </w:rPr>
        <w:t xml:space="preserve">het </w:t>
      </w:r>
      <w:r w:rsidR="002B1F39" w:rsidRPr="00604E22">
        <w:rPr>
          <w:szCs w:val="21"/>
        </w:rPr>
        <w:t>H</w:t>
      </w:r>
      <w:r w:rsidR="005B6493" w:rsidRPr="00604E22">
        <w:rPr>
          <w:szCs w:val="21"/>
        </w:rPr>
        <w:t xml:space="preserve">oger </w:t>
      </w:r>
      <w:r w:rsidR="002B1F39" w:rsidRPr="00604E22">
        <w:rPr>
          <w:szCs w:val="21"/>
        </w:rPr>
        <w:t>O</w:t>
      </w:r>
      <w:r w:rsidR="005B6493" w:rsidRPr="00604E22">
        <w:rPr>
          <w:szCs w:val="21"/>
        </w:rPr>
        <w:t xml:space="preserve">nderwijs en </w:t>
      </w:r>
      <w:r w:rsidR="002B1F39" w:rsidRPr="00604E22">
        <w:rPr>
          <w:szCs w:val="21"/>
        </w:rPr>
        <w:t>O</w:t>
      </w:r>
      <w:r w:rsidR="005B6493" w:rsidRPr="00604E22">
        <w:rPr>
          <w:szCs w:val="21"/>
        </w:rPr>
        <w:t>nder</w:t>
      </w:r>
      <w:r w:rsidR="004C7491" w:rsidRPr="00604E22">
        <w:rPr>
          <w:szCs w:val="21"/>
        </w:rPr>
        <w:t>zoek</w:t>
      </w:r>
      <w:r w:rsidR="005B6493" w:rsidRPr="00604E22">
        <w:rPr>
          <w:szCs w:val="21"/>
        </w:rPr>
        <w:t xml:space="preserve">. </w:t>
      </w:r>
      <w:r w:rsidR="000B7F3F" w:rsidRPr="00604E22">
        <w:rPr>
          <w:szCs w:val="21"/>
        </w:rPr>
        <w:br/>
      </w:r>
      <w:r w:rsidR="00FA364D">
        <w:rPr>
          <w:szCs w:val="21"/>
        </w:rPr>
        <w:t xml:space="preserve">Alhoewel er </w:t>
      </w:r>
      <w:r w:rsidR="009F4057">
        <w:rPr>
          <w:szCs w:val="21"/>
        </w:rPr>
        <w:t xml:space="preserve">sinds 2000 </w:t>
      </w:r>
      <w:r w:rsidR="00FA364D">
        <w:rPr>
          <w:szCs w:val="21"/>
        </w:rPr>
        <w:t xml:space="preserve">meer geld naar </w:t>
      </w:r>
      <w:r w:rsidR="000C3DFF">
        <w:rPr>
          <w:szCs w:val="21"/>
        </w:rPr>
        <w:t xml:space="preserve">Hoger Onderwijs </w:t>
      </w:r>
      <w:r w:rsidR="00FA364D">
        <w:rPr>
          <w:szCs w:val="21"/>
        </w:rPr>
        <w:t>is gegaan</w:t>
      </w:r>
      <w:r w:rsidR="00BC2867">
        <w:rPr>
          <w:szCs w:val="21"/>
        </w:rPr>
        <w:t xml:space="preserve"> </w:t>
      </w:r>
      <w:r w:rsidR="009812BC">
        <w:rPr>
          <w:szCs w:val="21"/>
        </w:rPr>
        <w:t>omdat het aantal inschrijvingen verdubbelde en de onderzoeksactiviteiten zijn toegenomen</w:t>
      </w:r>
      <w:r w:rsidR="001F0A9C">
        <w:rPr>
          <w:szCs w:val="21"/>
        </w:rPr>
        <w:t xml:space="preserve">, </w:t>
      </w:r>
      <w:r w:rsidR="00FA364D">
        <w:rPr>
          <w:szCs w:val="21"/>
        </w:rPr>
        <w:t xml:space="preserve">is </w:t>
      </w:r>
      <w:r w:rsidR="003B7558" w:rsidRPr="003B7558">
        <w:rPr>
          <w:szCs w:val="21"/>
        </w:rPr>
        <w:t>de</w:t>
      </w:r>
      <w:r w:rsidR="008A4D74" w:rsidRPr="003B7558">
        <w:rPr>
          <w:szCs w:val="21"/>
        </w:rPr>
        <w:t xml:space="preserve"> </w:t>
      </w:r>
      <w:r w:rsidR="00546AD4">
        <w:rPr>
          <w:szCs w:val="21"/>
        </w:rPr>
        <w:t xml:space="preserve">overheidsfinanciering per student </w:t>
      </w:r>
      <w:r w:rsidR="008A4D74" w:rsidRPr="003B7558">
        <w:rPr>
          <w:szCs w:val="21"/>
        </w:rPr>
        <w:t xml:space="preserve">voor universiteiten </w:t>
      </w:r>
      <w:r w:rsidR="009812BC">
        <w:rPr>
          <w:szCs w:val="21"/>
        </w:rPr>
        <w:t xml:space="preserve">juist </w:t>
      </w:r>
      <w:r w:rsidR="008A4D74" w:rsidRPr="003B7558">
        <w:rPr>
          <w:szCs w:val="21"/>
        </w:rPr>
        <w:t>met 25 procent gedaald</w:t>
      </w:r>
      <w:r w:rsidR="001F0A9C">
        <w:rPr>
          <w:szCs w:val="21"/>
        </w:rPr>
        <w:t xml:space="preserve">. </w:t>
      </w:r>
      <w:r w:rsidR="008775E7">
        <w:rPr>
          <w:szCs w:val="21"/>
        </w:rPr>
        <w:t>Daarmee staan de</w:t>
      </w:r>
      <w:r w:rsidR="00801D66">
        <w:rPr>
          <w:szCs w:val="21"/>
        </w:rPr>
        <w:t xml:space="preserve"> </w:t>
      </w:r>
      <w:r w:rsidR="000C3DFF">
        <w:rPr>
          <w:szCs w:val="21"/>
        </w:rPr>
        <w:t>bezuinigingen</w:t>
      </w:r>
      <w:r w:rsidR="00801D66">
        <w:rPr>
          <w:szCs w:val="21"/>
        </w:rPr>
        <w:t xml:space="preserve"> van Kabinet Schoof </w:t>
      </w:r>
      <w:r w:rsidR="008775E7">
        <w:rPr>
          <w:szCs w:val="21"/>
        </w:rPr>
        <w:t>in lijn met een langere trend</w:t>
      </w:r>
      <w:r w:rsidR="005F20EC">
        <w:rPr>
          <w:szCs w:val="21"/>
        </w:rPr>
        <w:t xml:space="preserve"> van bezuinigingen</w:t>
      </w:r>
      <w:r w:rsidR="00801D66">
        <w:rPr>
          <w:szCs w:val="21"/>
        </w:rPr>
        <w:t>.</w:t>
      </w:r>
      <w:r w:rsidR="008775E7">
        <w:rPr>
          <w:szCs w:val="21"/>
        </w:rPr>
        <w:t xml:space="preserve"> </w:t>
      </w:r>
      <w:r w:rsidR="00E713BC">
        <w:rPr>
          <w:szCs w:val="21"/>
        </w:rPr>
        <w:br/>
      </w:r>
      <w:r w:rsidR="00527FB6">
        <w:rPr>
          <w:szCs w:val="21"/>
        </w:rPr>
        <w:t xml:space="preserve">Nederland </w:t>
      </w:r>
      <w:r w:rsidR="001B465E">
        <w:rPr>
          <w:szCs w:val="21"/>
        </w:rPr>
        <w:t xml:space="preserve">investeert inmiddels </w:t>
      </w:r>
      <w:r w:rsidR="00710106">
        <w:rPr>
          <w:szCs w:val="21"/>
        </w:rPr>
        <w:t xml:space="preserve">minder in </w:t>
      </w:r>
      <w:r w:rsidR="001B465E">
        <w:rPr>
          <w:szCs w:val="21"/>
        </w:rPr>
        <w:t>H</w:t>
      </w:r>
      <w:r w:rsidR="00710106">
        <w:rPr>
          <w:szCs w:val="21"/>
        </w:rPr>
        <w:t xml:space="preserve">oger onderwijs en </w:t>
      </w:r>
      <w:r w:rsidR="001B465E">
        <w:rPr>
          <w:szCs w:val="21"/>
        </w:rPr>
        <w:t>O</w:t>
      </w:r>
      <w:r w:rsidR="00710106">
        <w:rPr>
          <w:szCs w:val="21"/>
        </w:rPr>
        <w:t>nderzoek dan het OESO gemiddelde</w:t>
      </w:r>
      <w:r w:rsidR="00C23636">
        <w:rPr>
          <w:szCs w:val="21"/>
        </w:rPr>
        <w:t xml:space="preserve"> en is de financiering </w:t>
      </w:r>
      <w:r w:rsidR="00C23636" w:rsidRPr="003B7558">
        <w:rPr>
          <w:szCs w:val="21"/>
        </w:rPr>
        <w:t>voor STEM-opleidingen</w:t>
      </w:r>
      <w:r w:rsidR="00C23636">
        <w:rPr>
          <w:rStyle w:val="Voetnootmarkering"/>
          <w:szCs w:val="21"/>
        </w:rPr>
        <w:footnoteReference w:id="1"/>
      </w:r>
      <w:r w:rsidR="00C23636">
        <w:rPr>
          <w:szCs w:val="21"/>
        </w:rPr>
        <w:t xml:space="preserve"> </w:t>
      </w:r>
      <w:r w:rsidR="00C23636" w:rsidRPr="003B7558">
        <w:rPr>
          <w:szCs w:val="21"/>
        </w:rPr>
        <w:t>minder gunstig dan in vergelijkbare OESO-landen.</w:t>
      </w:r>
      <w:r w:rsidR="00C23636">
        <w:rPr>
          <w:szCs w:val="21"/>
        </w:rPr>
        <w:br/>
      </w:r>
      <w:r w:rsidR="00147B85">
        <w:rPr>
          <w:szCs w:val="21"/>
        </w:rPr>
        <w:t>T</w:t>
      </w:r>
      <w:r w:rsidR="00081682">
        <w:rPr>
          <w:szCs w:val="21"/>
        </w:rPr>
        <w:t xml:space="preserve">erwijl </w:t>
      </w:r>
      <w:r w:rsidR="003B68B0">
        <w:rPr>
          <w:szCs w:val="21"/>
        </w:rPr>
        <w:t xml:space="preserve">Nederland </w:t>
      </w:r>
      <w:r w:rsidR="00955937">
        <w:rPr>
          <w:szCs w:val="21"/>
        </w:rPr>
        <w:t xml:space="preserve">sinds </w:t>
      </w:r>
      <w:r w:rsidR="00E301E9">
        <w:rPr>
          <w:szCs w:val="21"/>
        </w:rPr>
        <w:t>2007</w:t>
      </w:r>
      <w:r w:rsidR="00955937">
        <w:rPr>
          <w:szCs w:val="21"/>
        </w:rPr>
        <w:t xml:space="preserve"> </w:t>
      </w:r>
      <w:r w:rsidR="003B68B0">
        <w:rPr>
          <w:szCs w:val="21"/>
        </w:rPr>
        <w:t xml:space="preserve">streeft </w:t>
      </w:r>
      <w:r w:rsidR="00955937">
        <w:rPr>
          <w:szCs w:val="21"/>
        </w:rPr>
        <w:t xml:space="preserve">om </w:t>
      </w:r>
      <w:r w:rsidR="00147B85">
        <w:rPr>
          <w:szCs w:val="21"/>
        </w:rPr>
        <w:t xml:space="preserve">te voldoen </w:t>
      </w:r>
      <w:r w:rsidR="00955937">
        <w:rPr>
          <w:szCs w:val="21"/>
        </w:rPr>
        <w:t xml:space="preserve">aan de </w:t>
      </w:r>
      <w:r w:rsidR="00710106">
        <w:rPr>
          <w:szCs w:val="21"/>
        </w:rPr>
        <w:t xml:space="preserve">Lissabon norm </w:t>
      </w:r>
      <w:r w:rsidR="00610465">
        <w:rPr>
          <w:szCs w:val="21"/>
        </w:rPr>
        <w:t xml:space="preserve">om </w:t>
      </w:r>
      <w:r w:rsidR="00955937">
        <w:rPr>
          <w:szCs w:val="21"/>
        </w:rPr>
        <w:t>3%</w:t>
      </w:r>
      <w:r w:rsidR="00610465">
        <w:rPr>
          <w:szCs w:val="21"/>
        </w:rPr>
        <w:t xml:space="preserve"> v</w:t>
      </w:r>
      <w:r w:rsidR="00817528">
        <w:rPr>
          <w:szCs w:val="21"/>
        </w:rPr>
        <w:t xml:space="preserve">an het BBP te spenderen aan R&amp;D </w:t>
      </w:r>
      <w:r w:rsidR="00710106">
        <w:rPr>
          <w:szCs w:val="21"/>
        </w:rPr>
        <w:t xml:space="preserve">(1% overheid en 2% privaat) </w:t>
      </w:r>
      <w:r w:rsidR="00463012">
        <w:rPr>
          <w:szCs w:val="21"/>
        </w:rPr>
        <w:t xml:space="preserve">bedroeg dit </w:t>
      </w:r>
      <w:r w:rsidR="00E62412">
        <w:rPr>
          <w:szCs w:val="21"/>
        </w:rPr>
        <w:t xml:space="preserve">in 2022 </w:t>
      </w:r>
      <w:r w:rsidR="00463012">
        <w:rPr>
          <w:szCs w:val="21"/>
        </w:rPr>
        <w:t xml:space="preserve">slechts </w:t>
      </w:r>
      <w:r w:rsidR="00710106">
        <w:rPr>
          <w:szCs w:val="21"/>
        </w:rPr>
        <w:t xml:space="preserve">2,2% </w:t>
      </w:r>
      <w:r w:rsidR="00DB5395">
        <w:rPr>
          <w:szCs w:val="21"/>
        </w:rPr>
        <w:t>(</w:t>
      </w:r>
      <w:r w:rsidR="00984D14">
        <w:rPr>
          <w:szCs w:val="21"/>
        </w:rPr>
        <w:t xml:space="preserve">0,6% overheid, </w:t>
      </w:r>
      <w:r w:rsidR="007B42DD">
        <w:rPr>
          <w:szCs w:val="21"/>
        </w:rPr>
        <w:t>1,6% privaat</w:t>
      </w:r>
      <w:r w:rsidR="00DB5395">
        <w:rPr>
          <w:szCs w:val="21"/>
        </w:rPr>
        <w:t xml:space="preserve">). </w:t>
      </w:r>
      <w:r w:rsidR="0002037E">
        <w:rPr>
          <w:szCs w:val="21"/>
        </w:rPr>
        <w:t>O</w:t>
      </w:r>
      <w:r w:rsidR="00974EE1">
        <w:rPr>
          <w:szCs w:val="21"/>
        </w:rPr>
        <w:t xml:space="preserve">nze R&amp;D-investering, </w:t>
      </w:r>
      <w:r w:rsidR="0002037E">
        <w:rPr>
          <w:szCs w:val="21"/>
        </w:rPr>
        <w:t xml:space="preserve">is </w:t>
      </w:r>
      <w:r w:rsidR="00974EE1">
        <w:rPr>
          <w:szCs w:val="21"/>
        </w:rPr>
        <w:t xml:space="preserve">sinds </w:t>
      </w:r>
      <w:r w:rsidR="00BC2867">
        <w:rPr>
          <w:szCs w:val="21"/>
        </w:rPr>
        <w:t xml:space="preserve">het </w:t>
      </w:r>
      <w:r w:rsidR="00974EE1">
        <w:rPr>
          <w:szCs w:val="21"/>
        </w:rPr>
        <w:t xml:space="preserve">kabinet Schoof, </w:t>
      </w:r>
      <w:r w:rsidR="0002037E">
        <w:rPr>
          <w:szCs w:val="21"/>
        </w:rPr>
        <w:t xml:space="preserve">zelfs </w:t>
      </w:r>
      <w:r w:rsidR="00974EE1">
        <w:rPr>
          <w:szCs w:val="21"/>
        </w:rPr>
        <w:t>onder het Europese gemiddelde</w:t>
      </w:r>
      <w:r w:rsidR="00924735">
        <w:rPr>
          <w:szCs w:val="21"/>
        </w:rPr>
        <w:t xml:space="preserve"> van 2,2% </w:t>
      </w:r>
      <w:r w:rsidR="00974EE1">
        <w:rPr>
          <w:szCs w:val="21"/>
        </w:rPr>
        <w:t xml:space="preserve"> gekomen. </w:t>
      </w:r>
      <w:r w:rsidR="00DB5395">
        <w:rPr>
          <w:szCs w:val="21"/>
        </w:rPr>
        <w:t>T</w:t>
      </w:r>
      <w:r w:rsidR="00710106">
        <w:rPr>
          <w:szCs w:val="21"/>
        </w:rPr>
        <w:t xml:space="preserve">erwijl landen als Duitsland en België </w:t>
      </w:r>
      <w:r w:rsidR="00BB4B64">
        <w:rPr>
          <w:szCs w:val="21"/>
        </w:rPr>
        <w:t xml:space="preserve">juist investeren en </w:t>
      </w:r>
      <w:r w:rsidR="00710106">
        <w:rPr>
          <w:szCs w:val="21"/>
        </w:rPr>
        <w:t xml:space="preserve">boven de 3% zitten. </w:t>
      </w:r>
    </w:p>
    <w:p w14:paraId="543C03DD" w14:textId="62B95291" w:rsidR="00C77110" w:rsidRDefault="00C77110" w:rsidP="00C77110">
      <w:pPr>
        <w:rPr>
          <w:szCs w:val="21"/>
        </w:rPr>
      </w:pPr>
      <w:r>
        <w:rPr>
          <w:szCs w:val="21"/>
        </w:rPr>
        <w:br/>
      </w:r>
      <w:r>
        <w:rPr>
          <w:b/>
          <w:bCs/>
          <w:szCs w:val="21"/>
        </w:rPr>
        <w:t>Academische vrijheid als fundament van onze democratie</w:t>
      </w:r>
    </w:p>
    <w:p w14:paraId="1D6D1259" w14:textId="26157382" w:rsidR="00C77110" w:rsidRDefault="00C77110" w:rsidP="00C77110">
      <w:pPr>
        <w:rPr>
          <w:szCs w:val="21"/>
        </w:rPr>
      </w:pPr>
      <w:r>
        <w:rPr>
          <w:szCs w:val="21"/>
        </w:rPr>
        <w:t xml:space="preserve">Voor een gezonde democratie is het van het grootste belang dat we plekken in onze samenleving hebben waar zonder inmenging van de macht op basis van inhoudelijke argumenten wordt gediscussieerd over ontwikkelingen in onze samenleving. Universiteiten vervullen deze rol in onze samenleving. Jonge mensen leren hier onafhankelijk na te denken en wetenschappers proberen vanuit diezelfde onafhankelijke blik een bijdrage te leveren aan de discussies in de samenleving. Helaas </w:t>
      </w:r>
      <w:r w:rsidRPr="00B83B8F">
        <w:rPr>
          <w:szCs w:val="21"/>
        </w:rPr>
        <w:t xml:space="preserve">zien </w:t>
      </w:r>
      <w:r>
        <w:rPr>
          <w:szCs w:val="21"/>
        </w:rPr>
        <w:t xml:space="preserve">we </w:t>
      </w:r>
      <w:r w:rsidRPr="00B83B8F">
        <w:rPr>
          <w:szCs w:val="21"/>
        </w:rPr>
        <w:t>wereldwijd dat</w:t>
      </w:r>
      <w:r>
        <w:rPr>
          <w:szCs w:val="21"/>
        </w:rPr>
        <w:t xml:space="preserve"> (naar autocratie neigende) </w:t>
      </w:r>
      <w:r w:rsidRPr="00B83B8F">
        <w:rPr>
          <w:szCs w:val="21"/>
        </w:rPr>
        <w:t>overheden zich steeds</w:t>
      </w:r>
      <w:r>
        <w:rPr>
          <w:szCs w:val="21"/>
        </w:rPr>
        <w:t xml:space="preserve"> meer bemoeien met de inhoud van Onderwijs en Onderzoek. In de </w:t>
      </w:r>
      <w:r w:rsidRPr="007632C3">
        <w:rPr>
          <w:szCs w:val="21"/>
        </w:rPr>
        <w:t>V</w:t>
      </w:r>
      <w:r>
        <w:rPr>
          <w:szCs w:val="21"/>
        </w:rPr>
        <w:t>e</w:t>
      </w:r>
      <w:r w:rsidRPr="007632C3">
        <w:rPr>
          <w:szCs w:val="21"/>
        </w:rPr>
        <w:t xml:space="preserve">renigde Staten </w:t>
      </w:r>
      <w:r>
        <w:rPr>
          <w:szCs w:val="21"/>
        </w:rPr>
        <w:t xml:space="preserve">en diverse </w:t>
      </w:r>
      <w:r w:rsidRPr="007632C3">
        <w:rPr>
          <w:szCs w:val="21"/>
        </w:rPr>
        <w:t>Europese lande</w:t>
      </w:r>
      <w:r>
        <w:rPr>
          <w:szCs w:val="21"/>
        </w:rPr>
        <w:t xml:space="preserve">n worden bepaalde </w:t>
      </w:r>
      <w:r w:rsidRPr="008D6B3B">
        <w:rPr>
          <w:szCs w:val="21"/>
        </w:rPr>
        <w:t>onderzoeks</w:t>
      </w:r>
      <w:r>
        <w:rPr>
          <w:szCs w:val="21"/>
        </w:rPr>
        <w:t>thema’s zelfs verboden, wetenschappers gecen</w:t>
      </w:r>
      <w:r w:rsidRPr="008D6B3B">
        <w:rPr>
          <w:szCs w:val="21"/>
        </w:rPr>
        <w:t>sureerd</w:t>
      </w:r>
      <w:r>
        <w:rPr>
          <w:szCs w:val="21"/>
        </w:rPr>
        <w:t xml:space="preserve"> en</w:t>
      </w:r>
      <w:r w:rsidRPr="008D6B3B">
        <w:rPr>
          <w:szCs w:val="21"/>
        </w:rPr>
        <w:t xml:space="preserve"> studies </w:t>
      </w:r>
      <w:r>
        <w:rPr>
          <w:szCs w:val="21"/>
        </w:rPr>
        <w:t xml:space="preserve">opgeheven. Ook in </w:t>
      </w:r>
      <w:r w:rsidRPr="0005047F">
        <w:rPr>
          <w:szCs w:val="21"/>
        </w:rPr>
        <w:t xml:space="preserve">Nederland </w:t>
      </w:r>
      <w:r>
        <w:rPr>
          <w:szCs w:val="21"/>
        </w:rPr>
        <w:t xml:space="preserve">is er een tendens zichtbaar waarbij wetenschap in twijfel wordt getrokken en politieke inmenging in het wetenschappelijke debat plaatsvindt. </w:t>
      </w:r>
      <w:r>
        <w:rPr>
          <w:szCs w:val="21"/>
        </w:rPr>
        <w:br/>
        <w:t xml:space="preserve">In een samenleving waarin informatie van bedenkelijke kwaliteit steeds meer de norm lijkt, is daarom des te belangrijker dat we vrije kennisontwikkeling en waarheidsvinding met vertrouwen faciliteren, onafhankelijk van politieke inmenging, ideologie en (in zekere </w:t>
      </w:r>
      <w:r w:rsidR="00E34F59">
        <w:rPr>
          <w:szCs w:val="21"/>
        </w:rPr>
        <w:t>mate)</w:t>
      </w:r>
      <w:r>
        <w:rPr>
          <w:szCs w:val="21"/>
        </w:rPr>
        <w:t xml:space="preserve"> marktwerking. </w:t>
      </w:r>
      <w:r>
        <w:rPr>
          <w:szCs w:val="21"/>
        </w:rPr>
        <w:br/>
      </w:r>
      <w:r>
        <w:rPr>
          <w:szCs w:val="21"/>
        </w:rPr>
        <w:br/>
      </w:r>
      <w:r w:rsidRPr="00181841">
        <w:rPr>
          <w:b/>
          <w:bCs/>
          <w:szCs w:val="21"/>
        </w:rPr>
        <w:t>Hoger onderwijs en onderzoek als motor van de samenleving</w:t>
      </w:r>
      <w:r>
        <w:rPr>
          <w:b/>
          <w:bCs/>
          <w:szCs w:val="21"/>
        </w:rPr>
        <w:br/>
      </w:r>
      <w:r>
        <w:rPr>
          <w:szCs w:val="21"/>
        </w:rPr>
        <w:t>In een tijd van toenemende internationale concurrentie en urgente maatschappelijke vraagstukken, zoals de energiecrisis en het arbeidstekort hebben we juist investeringen nodig in wetenschap, kennis en vaardigheden. Wij pleiten uitdrukkelijk niet alleen voor de sectoren waarin op dit moment economische groei te verwachten is, maar ook voor de andere wetenschappen en studies, die op hun eigen manier een bijdrage leveren aan een goed functionerende samenleving en economie. Nederland is een klein land met veel buitenland. Kennis van o.a. andere culturen, talen, internationaal recht zijn direct of indirect van grote waarde voor onze samenleving en economie. Alle onderzoeken concluderen: Onderwijs is géén kostenpost, maar een investering in onze toekomst!</w:t>
      </w:r>
    </w:p>
    <w:p w14:paraId="4F63D1F8" w14:textId="7C65AABC" w:rsidR="004406B7" w:rsidRDefault="004406B7" w:rsidP="003A04C4">
      <w:pPr>
        <w:rPr>
          <w:szCs w:val="21"/>
        </w:rPr>
      </w:pPr>
    </w:p>
    <w:p w14:paraId="4AB35249" w14:textId="77777777" w:rsidR="00C77110" w:rsidRDefault="00C77110" w:rsidP="003A04C4">
      <w:pPr>
        <w:rPr>
          <w:szCs w:val="21"/>
        </w:rPr>
      </w:pPr>
    </w:p>
    <w:p w14:paraId="47C0A79C" w14:textId="7B3D327C" w:rsidR="00657B56" w:rsidRDefault="00924735" w:rsidP="003A04C4">
      <w:pPr>
        <w:rPr>
          <w:szCs w:val="21"/>
        </w:rPr>
      </w:pPr>
      <w:r>
        <w:rPr>
          <w:b/>
          <w:bCs/>
          <w:szCs w:val="21"/>
        </w:rPr>
        <w:lastRenderedPageBreak/>
        <w:t>Impact op universiteiten en personeel</w:t>
      </w:r>
      <w:r w:rsidR="005217CD">
        <w:rPr>
          <w:b/>
          <w:bCs/>
          <w:szCs w:val="21"/>
        </w:rPr>
        <w:br/>
      </w:r>
      <w:r w:rsidR="00D16B33">
        <w:rPr>
          <w:szCs w:val="21"/>
        </w:rPr>
        <w:br/>
      </w:r>
      <w:r w:rsidR="00D16B33" w:rsidRPr="00D16B33">
        <w:rPr>
          <w:szCs w:val="21"/>
          <w:u w:val="single"/>
        </w:rPr>
        <w:t>Werkdruk</w:t>
      </w:r>
      <w:r w:rsidR="00C36A3C">
        <w:rPr>
          <w:szCs w:val="21"/>
          <w:u w:val="single"/>
        </w:rPr>
        <w:t xml:space="preserve"> en burn</w:t>
      </w:r>
      <w:r w:rsidR="00E34F59">
        <w:rPr>
          <w:szCs w:val="21"/>
          <w:u w:val="single"/>
        </w:rPr>
        <w:t>-</w:t>
      </w:r>
      <w:r w:rsidR="00C36A3C">
        <w:rPr>
          <w:szCs w:val="21"/>
          <w:u w:val="single"/>
        </w:rPr>
        <w:t>out</w:t>
      </w:r>
      <w:r w:rsidR="00D16B33">
        <w:rPr>
          <w:szCs w:val="21"/>
        </w:rPr>
        <w:br/>
      </w:r>
      <w:r w:rsidR="00A32D3F">
        <w:rPr>
          <w:szCs w:val="21"/>
        </w:rPr>
        <w:t xml:space="preserve">De werkdruk in de academische sector </w:t>
      </w:r>
      <w:r w:rsidR="00C17EE0">
        <w:rPr>
          <w:szCs w:val="21"/>
        </w:rPr>
        <w:t xml:space="preserve">is </w:t>
      </w:r>
      <w:r w:rsidR="003B04CC">
        <w:rPr>
          <w:szCs w:val="21"/>
        </w:rPr>
        <w:t xml:space="preserve">al </w:t>
      </w:r>
      <w:r w:rsidR="004F38C1">
        <w:rPr>
          <w:szCs w:val="21"/>
        </w:rPr>
        <w:t xml:space="preserve"> minstens</w:t>
      </w:r>
      <w:r w:rsidR="00C17EE0">
        <w:rPr>
          <w:szCs w:val="21"/>
        </w:rPr>
        <w:t>1</w:t>
      </w:r>
      <w:r w:rsidR="00414E11">
        <w:rPr>
          <w:szCs w:val="21"/>
        </w:rPr>
        <w:t>0</w:t>
      </w:r>
      <w:r w:rsidR="00610209">
        <w:rPr>
          <w:szCs w:val="21"/>
        </w:rPr>
        <w:t xml:space="preserve"> jaar</w:t>
      </w:r>
      <w:r w:rsidR="004F38C1">
        <w:rPr>
          <w:szCs w:val="21"/>
        </w:rPr>
        <w:t xml:space="preserve"> </w:t>
      </w:r>
      <w:r w:rsidR="003B04CC">
        <w:rPr>
          <w:szCs w:val="21"/>
        </w:rPr>
        <w:t xml:space="preserve">ongezond hoog en </w:t>
      </w:r>
      <w:r w:rsidR="004F38C1">
        <w:rPr>
          <w:szCs w:val="21"/>
        </w:rPr>
        <w:t>is de laatste jaren nog meer</w:t>
      </w:r>
      <w:r w:rsidR="003B04CC">
        <w:rPr>
          <w:szCs w:val="21"/>
        </w:rPr>
        <w:t xml:space="preserve"> </w:t>
      </w:r>
      <w:r w:rsidR="00610209">
        <w:rPr>
          <w:szCs w:val="21"/>
        </w:rPr>
        <w:t>toe</w:t>
      </w:r>
      <w:r w:rsidR="00C17EE0">
        <w:rPr>
          <w:szCs w:val="21"/>
        </w:rPr>
        <w:t>genomen</w:t>
      </w:r>
      <w:r w:rsidR="00610209">
        <w:rPr>
          <w:szCs w:val="21"/>
        </w:rPr>
        <w:t xml:space="preserve">. </w:t>
      </w:r>
      <w:r w:rsidR="00434440">
        <w:rPr>
          <w:szCs w:val="21"/>
        </w:rPr>
        <w:t xml:space="preserve">Uit een onderzoek </w:t>
      </w:r>
      <w:r w:rsidR="009F3A9D">
        <w:rPr>
          <w:szCs w:val="21"/>
        </w:rPr>
        <w:t>naar psychosociale arbeidsbelasting</w:t>
      </w:r>
      <w:r w:rsidR="00EB2CA6">
        <w:rPr>
          <w:rStyle w:val="Voetnootmarkering"/>
          <w:szCs w:val="21"/>
        </w:rPr>
        <w:footnoteReference w:id="2"/>
      </w:r>
      <w:r w:rsidR="009F3A9D">
        <w:rPr>
          <w:szCs w:val="21"/>
        </w:rPr>
        <w:t xml:space="preserve"> </w:t>
      </w:r>
      <w:r w:rsidR="00107049">
        <w:rPr>
          <w:szCs w:val="21"/>
        </w:rPr>
        <w:t xml:space="preserve">kwam naar voren dat </w:t>
      </w:r>
      <w:r w:rsidR="00C25165">
        <w:rPr>
          <w:szCs w:val="21"/>
        </w:rPr>
        <w:t xml:space="preserve">maar liefst </w:t>
      </w:r>
      <w:r w:rsidR="00107049">
        <w:rPr>
          <w:szCs w:val="21"/>
        </w:rPr>
        <w:t xml:space="preserve">36% van de werknemers </w:t>
      </w:r>
      <w:r w:rsidR="00C25165">
        <w:rPr>
          <w:szCs w:val="21"/>
        </w:rPr>
        <w:t xml:space="preserve">te maken heeft met </w:t>
      </w:r>
      <w:r w:rsidR="005A0D5E">
        <w:rPr>
          <w:szCs w:val="21"/>
        </w:rPr>
        <w:t xml:space="preserve">een </w:t>
      </w:r>
      <w:r w:rsidR="00107049">
        <w:rPr>
          <w:szCs w:val="21"/>
        </w:rPr>
        <w:t xml:space="preserve">hoge tot zeer hoge mate van uitputting </w:t>
      </w:r>
      <w:r w:rsidR="00483DC9">
        <w:rPr>
          <w:szCs w:val="21"/>
        </w:rPr>
        <w:t>en werknemers gemiddeld 6 uur per week overwerken</w:t>
      </w:r>
      <w:r w:rsidR="00107049">
        <w:rPr>
          <w:szCs w:val="21"/>
        </w:rPr>
        <w:t xml:space="preserve">. </w:t>
      </w:r>
      <w:r w:rsidR="00E043BE">
        <w:rPr>
          <w:szCs w:val="21"/>
        </w:rPr>
        <w:t xml:space="preserve">De </w:t>
      </w:r>
      <w:r w:rsidR="00483DC9">
        <w:rPr>
          <w:szCs w:val="21"/>
        </w:rPr>
        <w:t xml:space="preserve">belangrijkste oorzaak </w:t>
      </w:r>
      <w:r w:rsidR="00E043BE">
        <w:rPr>
          <w:szCs w:val="21"/>
        </w:rPr>
        <w:t xml:space="preserve">is het </w:t>
      </w:r>
      <w:r w:rsidR="00483DC9">
        <w:rPr>
          <w:szCs w:val="21"/>
        </w:rPr>
        <w:t>tekort aan financiering</w:t>
      </w:r>
      <w:r w:rsidR="00E043BE">
        <w:rPr>
          <w:szCs w:val="21"/>
        </w:rPr>
        <w:t>.</w:t>
      </w:r>
      <w:r w:rsidR="00336DD3">
        <w:rPr>
          <w:szCs w:val="21"/>
        </w:rPr>
        <w:t xml:space="preserve"> </w:t>
      </w:r>
      <w:r w:rsidR="00E21DEA">
        <w:rPr>
          <w:szCs w:val="21"/>
        </w:rPr>
        <w:t xml:space="preserve">Naast de werkdruk staat </w:t>
      </w:r>
      <w:r w:rsidR="00140885">
        <w:rPr>
          <w:szCs w:val="21"/>
        </w:rPr>
        <w:t>ook de sociale veiligheid onder druk</w:t>
      </w:r>
      <w:r w:rsidR="000B5B50">
        <w:rPr>
          <w:szCs w:val="21"/>
        </w:rPr>
        <w:t xml:space="preserve">. </w:t>
      </w:r>
      <w:r w:rsidR="00E843B3">
        <w:rPr>
          <w:szCs w:val="21"/>
        </w:rPr>
        <w:t>Na d</w:t>
      </w:r>
      <w:r w:rsidR="00336DD3">
        <w:rPr>
          <w:szCs w:val="21"/>
        </w:rPr>
        <w:t xml:space="preserve">e bezuinigingen van kabinet Schoof </w:t>
      </w:r>
      <w:r w:rsidR="00434032">
        <w:rPr>
          <w:szCs w:val="21"/>
        </w:rPr>
        <w:t>hee</w:t>
      </w:r>
      <w:r w:rsidR="00657B56">
        <w:rPr>
          <w:szCs w:val="21"/>
        </w:rPr>
        <w:t>f</w:t>
      </w:r>
      <w:r w:rsidR="00434032">
        <w:rPr>
          <w:szCs w:val="21"/>
        </w:rPr>
        <w:t xml:space="preserve">t </w:t>
      </w:r>
      <w:r w:rsidR="00673C95">
        <w:rPr>
          <w:szCs w:val="21"/>
        </w:rPr>
        <w:t>59% van de werknemers een toename van</w:t>
      </w:r>
      <w:r w:rsidR="00E843B3">
        <w:rPr>
          <w:szCs w:val="21"/>
        </w:rPr>
        <w:t xml:space="preserve"> de</w:t>
      </w:r>
      <w:r w:rsidR="00673C95">
        <w:rPr>
          <w:szCs w:val="21"/>
        </w:rPr>
        <w:t xml:space="preserve"> werkdruk </w:t>
      </w:r>
      <w:r w:rsidR="006159AC">
        <w:rPr>
          <w:szCs w:val="21"/>
        </w:rPr>
        <w:t>ervaren</w:t>
      </w:r>
      <w:r w:rsidR="00BC2867">
        <w:rPr>
          <w:szCs w:val="21"/>
        </w:rPr>
        <w:t xml:space="preserve">; </w:t>
      </w:r>
      <w:r w:rsidR="00E26AA7">
        <w:rPr>
          <w:szCs w:val="21"/>
        </w:rPr>
        <w:t xml:space="preserve">12% </w:t>
      </w:r>
      <w:r w:rsidR="006159AC">
        <w:rPr>
          <w:szCs w:val="21"/>
        </w:rPr>
        <w:t>beslo</w:t>
      </w:r>
      <w:r w:rsidR="00BC2867">
        <w:rPr>
          <w:szCs w:val="21"/>
        </w:rPr>
        <w:t>ot</w:t>
      </w:r>
      <w:r w:rsidR="006159AC">
        <w:rPr>
          <w:szCs w:val="21"/>
        </w:rPr>
        <w:t xml:space="preserve"> t</w:t>
      </w:r>
      <w:r w:rsidR="00E26AA7">
        <w:rPr>
          <w:szCs w:val="21"/>
        </w:rPr>
        <w:t xml:space="preserve">e vertrekken en 33% </w:t>
      </w:r>
      <w:r w:rsidR="00BC2867">
        <w:rPr>
          <w:szCs w:val="21"/>
        </w:rPr>
        <w:t xml:space="preserve">van de werknemers overweegt </w:t>
      </w:r>
      <w:r w:rsidR="00C61DDB">
        <w:rPr>
          <w:szCs w:val="21"/>
        </w:rPr>
        <w:t xml:space="preserve">dit te doen </w:t>
      </w:r>
      <w:r w:rsidR="00BC2867">
        <w:rPr>
          <w:szCs w:val="21"/>
        </w:rPr>
        <w:t>als</w:t>
      </w:r>
      <w:r w:rsidR="00C61DDB">
        <w:rPr>
          <w:szCs w:val="21"/>
        </w:rPr>
        <w:t xml:space="preserve"> de </w:t>
      </w:r>
      <w:r w:rsidR="00FE109C">
        <w:rPr>
          <w:szCs w:val="21"/>
        </w:rPr>
        <w:t xml:space="preserve">werkdruk </w:t>
      </w:r>
      <w:r w:rsidR="00C61DDB">
        <w:rPr>
          <w:szCs w:val="21"/>
        </w:rPr>
        <w:t>verder gaat stijgen</w:t>
      </w:r>
      <w:r w:rsidR="00FE691C">
        <w:rPr>
          <w:rStyle w:val="Voetnootmarkering"/>
          <w:szCs w:val="21"/>
        </w:rPr>
        <w:footnoteReference w:id="3"/>
      </w:r>
      <w:r w:rsidR="00C61DDB">
        <w:rPr>
          <w:szCs w:val="21"/>
        </w:rPr>
        <w:t>.</w:t>
      </w:r>
      <w:r w:rsidR="00657B56">
        <w:rPr>
          <w:szCs w:val="21"/>
        </w:rPr>
        <w:br/>
      </w:r>
      <w:r w:rsidR="001609EC">
        <w:rPr>
          <w:szCs w:val="21"/>
        </w:rPr>
        <w:br/>
      </w:r>
      <w:r w:rsidR="00657B56" w:rsidRPr="00335BBB">
        <w:rPr>
          <w:szCs w:val="21"/>
          <w:u w:val="single"/>
        </w:rPr>
        <w:t>Internationale positie</w:t>
      </w:r>
      <w:r w:rsidR="00350B96">
        <w:rPr>
          <w:szCs w:val="21"/>
          <w:u w:val="single"/>
        </w:rPr>
        <w:t xml:space="preserve"> universiteiten</w:t>
      </w:r>
      <w:r w:rsidR="00657B56">
        <w:rPr>
          <w:szCs w:val="21"/>
        </w:rPr>
        <w:t xml:space="preserve"> </w:t>
      </w:r>
    </w:p>
    <w:p w14:paraId="1481DC49" w14:textId="66241632" w:rsidR="001C559B" w:rsidRPr="00ED082E" w:rsidRDefault="006B3C7D" w:rsidP="00DE25C1">
      <w:pPr>
        <w:rPr>
          <w:szCs w:val="21"/>
        </w:rPr>
      </w:pPr>
      <w:r>
        <w:rPr>
          <w:szCs w:val="21"/>
        </w:rPr>
        <w:t>De universiteit</w:t>
      </w:r>
      <w:r w:rsidR="005D0033">
        <w:rPr>
          <w:szCs w:val="21"/>
        </w:rPr>
        <w:t>en in Nederland maken deel uit van een internationale gemeenschap</w:t>
      </w:r>
      <w:r w:rsidR="008C6EEC">
        <w:rPr>
          <w:szCs w:val="21"/>
        </w:rPr>
        <w:t xml:space="preserve">. Binnen deze gemeenschap is Engels de voertaal. Door het Nederlands </w:t>
      </w:r>
      <w:r w:rsidR="003811A1">
        <w:rPr>
          <w:szCs w:val="21"/>
        </w:rPr>
        <w:t xml:space="preserve">als </w:t>
      </w:r>
      <w:r w:rsidR="00180ED2">
        <w:rPr>
          <w:szCs w:val="21"/>
        </w:rPr>
        <w:t xml:space="preserve">lingua </w:t>
      </w:r>
      <w:r w:rsidR="003811A1">
        <w:rPr>
          <w:szCs w:val="21"/>
        </w:rPr>
        <w:t xml:space="preserve">franca </w:t>
      </w:r>
      <w:r w:rsidR="008C6EEC">
        <w:rPr>
          <w:szCs w:val="21"/>
        </w:rPr>
        <w:t xml:space="preserve">te ver door te voeren </w:t>
      </w:r>
      <w:r w:rsidR="00CB26EF">
        <w:rPr>
          <w:szCs w:val="21"/>
        </w:rPr>
        <w:t>z</w:t>
      </w:r>
      <w:r w:rsidR="00F73B8A">
        <w:rPr>
          <w:szCs w:val="21"/>
        </w:rPr>
        <w:t>ullen we ons isoleren</w:t>
      </w:r>
      <w:r w:rsidR="00860CE5">
        <w:rPr>
          <w:szCs w:val="21"/>
        </w:rPr>
        <w:t xml:space="preserve"> en </w:t>
      </w:r>
      <w:r w:rsidR="003811A1">
        <w:rPr>
          <w:szCs w:val="21"/>
        </w:rPr>
        <w:t xml:space="preserve">een </w:t>
      </w:r>
      <w:r w:rsidR="007B1E06">
        <w:rPr>
          <w:szCs w:val="21"/>
        </w:rPr>
        <w:t xml:space="preserve">zeer negatief </w:t>
      </w:r>
      <w:r w:rsidR="003811A1">
        <w:rPr>
          <w:szCs w:val="21"/>
        </w:rPr>
        <w:t xml:space="preserve">effect </w:t>
      </w:r>
      <w:r w:rsidR="00860CE5">
        <w:rPr>
          <w:szCs w:val="21"/>
        </w:rPr>
        <w:t xml:space="preserve">hebben </w:t>
      </w:r>
      <w:r w:rsidR="003811A1">
        <w:rPr>
          <w:szCs w:val="21"/>
        </w:rPr>
        <w:t xml:space="preserve">op </w:t>
      </w:r>
      <w:r w:rsidR="007B1E06">
        <w:rPr>
          <w:szCs w:val="21"/>
        </w:rPr>
        <w:t>onze positie in samenwerkinge</w:t>
      </w:r>
      <w:r w:rsidR="00E13593">
        <w:rPr>
          <w:szCs w:val="21"/>
        </w:rPr>
        <w:t>n</w:t>
      </w:r>
      <w:r w:rsidR="003811A1">
        <w:rPr>
          <w:szCs w:val="21"/>
        </w:rPr>
        <w:t>.</w:t>
      </w:r>
      <w:r w:rsidR="004D1F92">
        <w:rPr>
          <w:szCs w:val="21"/>
        </w:rPr>
        <w:t xml:space="preserve"> </w:t>
      </w:r>
      <w:r w:rsidR="003A5FFA">
        <w:rPr>
          <w:szCs w:val="21"/>
        </w:rPr>
        <w:t xml:space="preserve">We </w:t>
      </w:r>
      <w:r w:rsidR="00BC2867">
        <w:rPr>
          <w:szCs w:val="21"/>
        </w:rPr>
        <w:t>raden aan om te kijken naar de ontwikkelingen in D</w:t>
      </w:r>
      <w:r w:rsidR="005A4C6F">
        <w:rPr>
          <w:szCs w:val="21"/>
        </w:rPr>
        <w:t>enemarken</w:t>
      </w:r>
      <w:r w:rsidR="00BC2867">
        <w:rPr>
          <w:szCs w:val="21"/>
        </w:rPr>
        <w:t>, dat</w:t>
      </w:r>
      <w:r w:rsidR="003A5FFA">
        <w:rPr>
          <w:szCs w:val="21"/>
        </w:rPr>
        <w:t xml:space="preserve"> i</w:t>
      </w:r>
      <w:r w:rsidR="009A314B">
        <w:rPr>
          <w:szCs w:val="21"/>
        </w:rPr>
        <w:t xml:space="preserve">n 2021 </w:t>
      </w:r>
      <w:r w:rsidR="003A5FFA">
        <w:rPr>
          <w:szCs w:val="21"/>
        </w:rPr>
        <w:t>E</w:t>
      </w:r>
      <w:r w:rsidR="009A314B">
        <w:rPr>
          <w:szCs w:val="21"/>
        </w:rPr>
        <w:t>ngelstalige op</w:t>
      </w:r>
      <w:r w:rsidR="0027309C">
        <w:rPr>
          <w:szCs w:val="21"/>
        </w:rPr>
        <w:t>leidingen</w:t>
      </w:r>
      <w:r w:rsidR="003A5FFA">
        <w:rPr>
          <w:szCs w:val="21"/>
        </w:rPr>
        <w:t xml:space="preserve"> schrapte</w:t>
      </w:r>
      <w:r w:rsidR="004F6812">
        <w:rPr>
          <w:szCs w:val="21"/>
        </w:rPr>
        <w:t>.</w:t>
      </w:r>
      <w:r w:rsidR="003A5FFA">
        <w:rPr>
          <w:szCs w:val="21"/>
        </w:rPr>
        <w:t xml:space="preserve"> </w:t>
      </w:r>
      <w:r w:rsidR="00BC2867">
        <w:rPr>
          <w:szCs w:val="21"/>
        </w:rPr>
        <w:t xml:space="preserve">De gevolgen waren </w:t>
      </w:r>
      <w:r w:rsidR="003A5FFA">
        <w:rPr>
          <w:szCs w:val="21"/>
        </w:rPr>
        <w:t>dat w</w:t>
      </w:r>
      <w:r w:rsidR="00BC4942">
        <w:rPr>
          <w:szCs w:val="21"/>
        </w:rPr>
        <w:t>erkgevers klaagden over een tekort aan hoogopgeleid personeel</w:t>
      </w:r>
      <w:r w:rsidR="003A5FFA">
        <w:rPr>
          <w:szCs w:val="21"/>
        </w:rPr>
        <w:t>, de</w:t>
      </w:r>
      <w:r w:rsidR="00BC4942">
        <w:rPr>
          <w:szCs w:val="21"/>
        </w:rPr>
        <w:t xml:space="preserve"> </w:t>
      </w:r>
      <w:r w:rsidR="00BD22C5">
        <w:rPr>
          <w:szCs w:val="21"/>
        </w:rPr>
        <w:t xml:space="preserve">diversiteit op universiteiten </w:t>
      </w:r>
      <w:r w:rsidR="00BC2867">
        <w:rPr>
          <w:szCs w:val="21"/>
        </w:rPr>
        <w:t>af</w:t>
      </w:r>
      <w:r w:rsidR="00BD22C5">
        <w:rPr>
          <w:szCs w:val="21"/>
        </w:rPr>
        <w:t>nam, internationale samenwerking terug</w:t>
      </w:r>
      <w:r w:rsidR="00BC2867">
        <w:rPr>
          <w:szCs w:val="21"/>
        </w:rPr>
        <w:t>liep</w:t>
      </w:r>
      <w:r w:rsidR="00BD22C5">
        <w:rPr>
          <w:szCs w:val="21"/>
        </w:rPr>
        <w:t xml:space="preserve"> en </w:t>
      </w:r>
      <w:r w:rsidR="005E4B60">
        <w:rPr>
          <w:szCs w:val="21"/>
        </w:rPr>
        <w:t xml:space="preserve">financiële problemen er in 2023 toe </w:t>
      </w:r>
      <w:r w:rsidR="00BC2867">
        <w:rPr>
          <w:szCs w:val="21"/>
        </w:rPr>
        <w:t xml:space="preserve">leidden </w:t>
      </w:r>
      <w:r w:rsidR="005E4B60">
        <w:rPr>
          <w:szCs w:val="21"/>
        </w:rPr>
        <w:t>dat de maatregelen werden teruggedraaid.</w:t>
      </w:r>
      <w:r w:rsidR="0027309C">
        <w:rPr>
          <w:szCs w:val="21"/>
        </w:rPr>
        <w:t xml:space="preserve"> </w:t>
      </w:r>
      <w:r w:rsidR="0027309C">
        <w:rPr>
          <w:szCs w:val="21"/>
        </w:rPr>
        <w:br/>
      </w:r>
      <w:r w:rsidR="00335BBB">
        <w:rPr>
          <w:szCs w:val="21"/>
        </w:rPr>
        <w:br/>
      </w:r>
      <w:r w:rsidR="00335BBB" w:rsidRPr="00297785">
        <w:rPr>
          <w:szCs w:val="21"/>
          <w:u w:val="single"/>
        </w:rPr>
        <w:t>Teloorgang kennis</w:t>
      </w:r>
      <w:r w:rsidR="0082508E">
        <w:rPr>
          <w:szCs w:val="21"/>
        </w:rPr>
        <w:br/>
      </w:r>
      <w:r w:rsidR="00546AD4">
        <w:rPr>
          <w:szCs w:val="21"/>
        </w:rPr>
        <w:t xml:space="preserve">Universiteiten zijn zich nu aan het voorbereiden op het doorvoeren van de bezuinigingen. Vrijwel overal zijn er </w:t>
      </w:r>
      <w:r w:rsidR="00B10B7C">
        <w:rPr>
          <w:szCs w:val="21"/>
        </w:rPr>
        <w:t>vacaturestops</w:t>
      </w:r>
      <w:r w:rsidR="00546AD4">
        <w:rPr>
          <w:szCs w:val="21"/>
        </w:rPr>
        <w:t xml:space="preserve"> aangekondigd en op meerdere plekken worden al concrete reorganisaties doorgevoerd</w:t>
      </w:r>
      <w:r w:rsidR="00BA5E94">
        <w:rPr>
          <w:szCs w:val="21"/>
        </w:rPr>
        <w:t xml:space="preserve">. </w:t>
      </w:r>
      <w:r w:rsidR="005337BD">
        <w:rPr>
          <w:szCs w:val="21"/>
        </w:rPr>
        <w:t xml:space="preserve">Het is </w:t>
      </w:r>
      <w:r w:rsidR="00D96F37">
        <w:rPr>
          <w:szCs w:val="21"/>
        </w:rPr>
        <w:t>onduidelijk hoeveel fte gaat verdwijnen. Maar dat de bezuinigingen</w:t>
      </w:r>
      <w:r w:rsidR="00B6549B">
        <w:rPr>
          <w:szCs w:val="21"/>
        </w:rPr>
        <w:t xml:space="preserve">, het equivalent van de financiering van één universiteit, </w:t>
      </w:r>
      <w:r w:rsidR="008E0C1C">
        <w:rPr>
          <w:szCs w:val="21"/>
        </w:rPr>
        <w:t xml:space="preserve">zal </w:t>
      </w:r>
      <w:r w:rsidR="003340B0">
        <w:rPr>
          <w:szCs w:val="21"/>
        </w:rPr>
        <w:t xml:space="preserve">leiden </w:t>
      </w:r>
      <w:r w:rsidR="001973E6">
        <w:rPr>
          <w:szCs w:val="21"/>
        </w:rPr>
        <w:t xml:space="preserve">tot permanent verlies van zorgvuldig opgebouwde </w:t>
      </w:r>
      <w:r w:rsidR="008A721D">
        <w:rPr>
          <w:szCs w:val="21"/>
        </w:rPr>
        <w:t>kennis e</w:t>
      </w:r>
      <w:r w:rsidR="00915774">
        <w:rPr>
          <w:szCs w:val="21"/>
        </w:rPr>
        <w:t>n kunde</w:t>
      </w:r>
      <w:r w:rsidR="001973E6">
        <w:rPr>
          <w:szCs w:val="21"/>
        </w:rPr>
        <w:t>, staat vast</w:t>
      </w:r>
      <w:r w:rsidR="00B10B7C">
        <w:rPr>
          <w:szCs w:val="21"/>
        </w:rPr>
        <w:t>.</w:t>
      </w:r>
      <w:r w:rsidR="00C044F1">
        <w:rPr>
          <w:szCs w:val="21"/>
        </w:rPr>
        <w:br/>
      </w:r>
      <w:r w:rsidR="00C36A3C">
        <w:rPr>
          <w:szCs w:val="21"/>
        </w:rPr>
        <w:br/>
      </w:r>
      <w:r w:rsidR="00A817AD">
        <w:rPr>
          <w:szCs w:val="21"/>
          <w:u w:val="single"/>
        </w:rPr>
        <w:t>P</w:t>
      </w:r>
      <w:r w:rsidR="00401990" w:rsidRPr="00ED082E">
        <w:rPr>
          <w:szCs w:val="21"/>
          <w:u w:val="single"/>
        </w:rPr>
        <w:t>erspectief</w:t>
      </w:r>
      <w:r w:rsidR="00A817AD">
        <w:rPr>
          <w:szCs w:val="21"/>
          <w:u w:val="single"/>
        </w:rPr>
        <w:t xml:space="preserve"> voor nieuwe generatie</w:t>
      </w:r>
    </w:p>
    <w:p w14:paraId="3A8EEAFB" w14:textId="29F09D1A" w:rsidR="001C559B" w:rsidRDefault="00546AD4" w:rsidP="001C559B">
      <w:pPr>
        <w:rPr>
          <w:szCs w:val="21"/>
        </w:rPr>
      </w:pPr>
      <w:r>
        <w:rPr>
          <w:szCs w:val="21"/>
        </w:rPr>
        <w:t xml:space="preserve">Medewerkers met tijdelijke contracten en jonge onderzoekers zien hun carrièremogelijkheden in Nederland in rap tempo opdrogen door de vacaturestops. </w:t>
      </w:r>
      <w:r w:rsidR="00AC71A3">
        <w:rPr>
          <w:szCs w:val="21"/>
        </w:rPr>
        <w:t>Vooraanstaande wetenschappers vertrekken naar landen waar wél wordt geïnvesteerd</w:t>
      </w:r>
      <w:r w:rsidR="005F5C9F">
        <w:rPr>
          <w:szCs w:val="21"/>
        </w:rPr>
        <w:t xml:space="preserve">. </w:t>
      </w:r>
      <w:r w:rsidR="003D534A" w:rsidRPr="00EF0C21">
        <w:rPr>
          <w:szCs w:val="21"/>
        </w:rPr>
        <w:t xml:space="preserve">Met als gevolg dat </w:t>
      </w:r>
      <w:r w:rsidR="00816BCE" w:rsidRPr="00EF0C21">
        <w:rPr>
          <w:szCs w:val="21"/>
        </w:rPr>
        <w:t xml:space="preserve">er minder </w:t>
      </w:r>
      <w:proofErr w:type="spellStart"/>
      <w:r w:rsidR="002D3564">
        <w:rPr>
          <w:szCs w:val="21"/>
        </w:rPr>
        <w:t>onderzoeksfinanciering</w:t>
      </w:r>
      <w:proofErr w:type="spellEnd"/>
      <w:r w:rsidR="00816BCE" w:rsidRPr="00EF0C21">
        <w:rPr>
          <w:szCs w:val="21"/>
        </w:rPr>
        <w:t xml:space="preserve"> </w:t>
      </w:r>
      <w:r w:rsidR="00257BE0" w:rsidRPr="00EF0C21">
        <w:rPr>
          <w:szCs w:val="21"/>
        </w:rPr>
        <w:t>is</w:t>
      </w:r>
      <w:r w:rsidR="0039374D" w:rsidRPr="00EF0C21">
        <w:rPr>
          <w:szCs w:val="21"/>
        </w:rPr>
        <w:t xml:space="preserve"> en een v</w:t>
      </w:r>
      <w:r w:rsidR="00257BE0" w:rsidRPr="00EF0C21">
        <w:rPr>
          <w:szCs w:val="21"/>
        </w:rPr>
        <w:t>ertrek aan kennis</w:t>
      </w:r>
      <w:r w:rsidR="00036092" w:rsidRPr="00EF0C21">
        <w:rPr>
          <w:szCs w:val="21"/>
        </w:rPr>
        <w:t xml:space="preserve">. Dit </w:t>
      </w:r>
      <w:r w:rsidR="00AC7983" w:rsidRPr="00EF0C21">
        <w:rPr>
          <w:szCs w:val="21"/>
        </w:rPr>
        <w:t>tezamen</w:t>
      </w:r>
      <w:r w:rsidR="00036092" w:rsidRPr="00EF0C21">
        <w:rPr>
          <w:szCs w:val="21"/>
        </w:rPr>
        <w:t xml:space="preserve"> met bovenstaande punten maakt dat </w:t>
      </w:r>
      <w:r w:rsidR="00475934" w:rsidRPr="00EF0C21">
        <w:rPr>
          <w:szCs w:val="21"/>
        </w:rPr>
        <w:t xml:space="preserve">de universiteit minder toegankelijk en minder </w:t>
      </w:r>
      <w:r w:rsidR="00604E22" w:rsidRPr="00EF0C21">
        <w:rPr>
          <w:szCs w:val="21"/>
        </w:rPr>
        <w:t>aantrekkelijk</w:t>
      </w:r>
      <w:r w:rsidR="00475934" w:rsidRPr="00EF0C21">
        <w:rPr>
          <w:szCs w:val="21"/>
        </w:rPr>
        <w:t xml:space="preserve"> is voor de nieuwe generatie om te gaan werken</w:t>
      </w:r>
      <w:r w:rsidR="009A360E" w:rsidRPr="00EF0C21">
        <w:rPr>
          <w:szCs w:val="21"/>
        </w:rPr>
        <w:t>.</w:t>
      </w:r>
      <w:r w:rsidR="003D534A" w:rsidRPr="00257BE0">
        <w:rPr>
          <w:color w:val="FF0000"/>
          <w:szCs w:val="21"/>
        </w:rPr>
        <w:br/>
      </w:r>
    </w:p>
    <w:p w14:paraId="6F7B9DBD" w14:textId="4BFE85CA" w:rsidR="004612DF" w:rsidRPr="004612DF" w:rsidRDefault="007E6DF8" w:rsidP="007E30D4">
      <w:pPr>
        <w:rPr>
          <w:b/>
          <w:bCs/>
        </w:rPr>
      </w:pPr>
      <w:r>
        <w:rPr>
          <w:b/>
          <w:bCs/>
        </w:rPr>
        <w:t xml:space="preserve">Dringende oproep aan het </w:t>
      </w:r>
      <w:r w:rsidR="00295E70">
        <w:rPr>
          <w:b/>
          <w:bCs/>
        </w:rPr>
        <w:t xml:space="preserve">volgende kabinet </w:t>
      </w:r>
      <w:r w:rsidR="00BB7152">
        <w:rPr>
          <w:b/>
          <w:bCs/>
        </w:rPr>
        <w:br/>
      </w:r>
    </w:p>
    <w:p w14:paraId="35C001CA" w14:textId="1A184862" w:rsidR="00DF1535" w:rsidRDefault="0052508A" w:rsidP="00DF1535">
      <w:r w:rsidRPr="00CD5E1D">
        <w:rPr>
          <w:u w:val="single"/>
        </w:rPr>
        <w:t>1. Investeer in onderwijs en onderzoek</w:t>
      </w:r>
      <w:r>
        <w:br/>
      </w:r>
      <w:r w:rsidR="00BC2867">
        <w:t>Maak de huidige bezuinigingen ongedaan en z</w:t>
      </w:r>
      <w:r w:rsidR="004D018E">
        <w:t>org voor structurele investeringen i</w:t>
      </w:r>
      <w:r w:rsidR="00075FC7">
        <w:t xml:space="preserve">n </w:t>
      </w:r>
      <w:r w:rsidR="00C43DDD">
        <w:t>O</w:t>
      </w:r>
      <w:r w:rsidR="00075FC7">
        <w:t xml:space="preserve">nderwijs en </w:t>
      </w:r>
      <w:r w:rsidR="00C43DDD">
        <w:t>O</w:t>
      </w:r>
      <w:r w:rsidR="00075FC7">
        <w:t>nderzoek</w:t>
      </w:r>
      <w:r w:rsidR="00356D44">
        <w:t xml:space="preserve">. </w:t>
      </w:r>
      <w:r w:rsidR="00F55B51">
        <w:t xml:space="preserve">Verhoog de </w:t>
      </w:r>
      <w:r w:rsidR="008029C4">
        <w:t>R&amp;D investerin</w:t>
      </w:r>
      <w:r w:rsidR="00EC019C">
        <w:t xml:space="preserve">gen tot </w:t>
      </w:r>
      <w:r w:rsidR="00445060">
        <w:t xml:space="preserve">de Lissabon </w:t>
      </w:r>
      <w:r w:rsidR="00EC019C">
        <w:t>norm</w:t>
      </w:r>
      <w:r w:rsidR="00D56F87">
        <w:t xml:space="preserve"> </w:t>
      </w:r>
      <w:r w:rsidR="00445060">
        <w:t xml:space="preserve">van 3% </w:t>
      </w:r>
      <w:r w:rsidR="00D56F87">
        <w:t xml:space="preserve">om </w:t>
      </w:r>
      <w:r w:rsidR="00AC7983">
        <w:t>onze (</w:t>
      </w:r>
      <w:r w:rsidR="005746D7">
        <w:t xml:space="preserve">sociale </w:t>
      </w:r>
      <w:r w:rsidR="00C43DDD">
        <w:t>é</w:t>
      </w:r>
      <w:r w:rsidR="005746D7">
        <w:t xml:space="preserve">n technologische) </w:t>
      </w:r>
      <w:r w:rsidR="00356D44">
        <w:t>innovatie</w:t>
      </w:r>
      <w:r w:rsidR="00D56F87">
        <w:t>kracht</w:t>
      </w:r>
      <w:r w:rsidR="00CC244A">
        <w:t xml:space="preserve"> en kenniseconomie </w:t>
      </w:r>
      <w:r w:rsidR="00D56F87">
        <w:t>te versterken</w:t>
      </w:r>
      <w:r w:rsidR="00CC244A">
        <w:t xml:space="preserve">. </w:t>
      </w:r>
      <w:r w:rsidR="00DF1535">
        <w:br/>
      </w:r>
    </w:p>
    <w:p w14:paraId="24D7B98D" w14:textId="39BB630F" w:rsidR="003C6CB0" w:rsidRDefault="00CD5E1D" w:rsidP="004612DF">
      <w:r w:rsidRPr="001400C1">
        <w:rPr>
          <w:u w:val="single"/>
        </w:rPr>
        <w:lastRenderedPageBreak/>
        <w:t>2. Waarborg kansengelijkheid</w:t>
      </w:r>
      <w:r>
        <w:br/>
      </w:r>
      <w:r w:rsidR="00505E99">
        <w:t xml:space="preserve">Garandeer dat de </w:t>
      </w:r>
      <w:r w:rsidR="00E9257F">
        <w:t xml:space="preserve">financiering </w:t>
      </w:r>
      <w:r w:rsidR="00505E99">
        <w:t xml:space="preserve">zodanig </w:t>
      </w:r>
      <w:r w:rsidR="00E9257F">
        <w:t xml:space="preserve">is </w:t>
      </w:r>
      <w:r w:rsidR="00505E99">
        <w:t xml:space="preserve">ingericht </w:t>
      </w:r>
      <w:r w:rsidR="00E9257F">
        <w:t xml:space="preserve">dat </w:t>
      </w:r>
      <w:r w:rsidR="00412F29">
        <w:t>hoger onderwijs toegankelijk blijft voor iedereen</w:t>
      </w:r>
      <w:r w:rsidR="00BC2867">
        <w:t>,</w:t>
      </w:r>
      <w:r w:rsidR="00412F29">
        <w:t xml:space="preserve"> ongeacht </w:t>
      </w:r>
      <w:r w:rsidR="00AC7983">
        <w:t>sociaaleconomische</w:t>
      </w:r>
      <w:r w:rsidR="001400C1">
        <w:t xml:space="preserve"> achtergrond.</w:t>
      </w:r>
      <w:r w:rsidR="003D7606">
        <w:t xml:space="preserve"> </w:t>
      </w:r>
      <w:r w:rsidR="00BC2867">
        <w:t>De</w:t>
      </w:r>
      <w:r w:rsidR="00640AB3">
        <w:t xml:space="preserve"> door sommige partijen voorgestelde </w:t>
      </w:r>
      <w:r w:rsidR="003C6CB0">
        <w:t>c</w:t>
      </w:r>
      <w:r w:rsidR="006E4472">
        <w:t xml:space="preserve">apaciteitsbekostiging </w:t>
      </w:r>
      <w:r w:rsidR="003C6CB0">
        <w:t>ondermijnt deze toegankelijkheid</w:t>
      </w:r>
      <w:r w:rsidR="006E4472">
        <w:t>.</w:t>
      </w:r>
      <w:r w:rsidR="003D7606">
        <w:t xml:space="preserve"> </w:t>
      </w:r>
    </w:p>
    <w:p w14:paraId="68F6F242" w14:textId="77777777" w:rsidR="003C6CB0" w:rsidRDefault="003C6CB0" w:rsidP="004612DF"/>
    <w:p w14:paraId="3B091237" w14:textId="77777777" w:rsidR="00297E28" w:rsidRPr="00297E28" w:rsidRDefault="001400C1" w:rsidP="00297E28">
      <w:r w:rsidRPr="001400C1">
        <w:rPr>
          <w:u w:val="single"/>
        </w:rPr>
        <w:t>3. Waarborg academische vrijheid</w:t>
      </w:r>
      <w:r w:rsidRPr="001400C1">
        <w:rPr>
          <w:u w:val="single"/>
        </w:rPr>
        <w:br/>
      </w:r>
      <w:r w:rsidR="00297E28" w:rsidRPr="00297E28">
        <w:t>Academische vrijheid is van essentieel belang voor een vrije en kritische samenleving. Dit houdt in dat het recht op demonstratie beschermd moet worden, en dat marktwerking en politieke inmenging slechts in zeer beperkte mate invloed mogen hebben op de inhoud van onderwijs en onderzoek.</w:t>
      </w:r>
    </w:p>
    <w:p w14:paraId="6E8E566F" w14:textId="77777777" w:rsidR="00984D85" w:rsidRDefault="00984D85" w:rsidP="004612DF"/>
    <w:p w14:paraId="4FB81385" w14:textId="1360C1AD" w:rsidR="00984D85" w:rsidRDefault="00984D85" w:rsidP="004612DF">
      <w:r w:rsidRPr="003E0FB2">
        <w:rPr>
          <w:u w:val="single"/>
        </w:rPr>
        <w:t xml:space="preserve">4. </w:t>
      </w:r>
      <w:r w:rsidR="003318B9">
        <w:rPr>
          <w:u w:val="single"/>
        </w:rPr>
        <w:t>Academische wereld is i</w:t>
      </w:r>
      <w:r w:rsidRPr="003E0FB2">
        <w:rPr>
          <w:u w:val="single"/>
        </w:rPr>
        <w:t>nternatio</w:t>
      </w:r>
      <w:r w:rsidR="001E63CA" w:rsidRPr="003E0FB2">
        <w:rPr>
          <w:u w:val="single"/>
        </w:rPr>
        <w:t>na</w:t>
      </w:r>
      <w:r w:rsidR="003318B9">
        <w:rPr>
          <w:u w:val="single"/>
        </w:rPr>
        <w:t>al</w:t>
      </w:r>
      <w:r w:rsidR="00F260C1">
        <w:br/>
      </w:r>
      <w:r w:rsidR="00EC7698">
        <w:t xml:space="preserve">Waarborg de internationale positie </w:t>
      </w:r>
      <w:r w:rsidR="002052AA">
        <w:t xml:space="preserve">en de diversiteit binnen </w:t>
      </w:r>
      <w:r w:rsidR="00EC7698">
        <w:t xml:space="preserve">de Nederlandse universiteiten door niet door te schieten </w:t>
      </w:r>
      <w:r w:rsidR="003E0FB2">
        <w:t>met het opleggen van de Nederlandse taal</w:t>
      </w:r>
      <w:r w:rsidR="00DA6ACE">
        <w:t xml:space="preserve"> en te zorgen voor een </w:t>
      </w:r>
      <w:r w:rsidR="007F4BE7">
        <w:t>goed vestigingsklimaat voor internationale wetenschappers</w:t>
      </w:r>
      <w:r w:rsidR="003E0FB2">
        <w:t xml:space="preserve">. </w:t>
      </w:r>
    </w:p>
    <w:p w14:paraId="3A3DA3CB" w14:textId="47365E14" w:rsidR="009F3A9F" w:rsidRDefault="005B1B5A" w:rsidP="00277594">
      <w:r>
        <w:rPr>
          <w:noProof/>
        </w:rPr>
        <w:drawing>
          <wp:anchor distT="0" distB="0" distL="114300" distR="114300" simplePos="0" relativeHeight="251662336" behindDoc="1" locked="0" layoutInCell="1" allowOverlap="1" wp14:anchorId="3060A517" wp14:editId="6E763211">
            <wp:simplePos x="0" y="0"/>
            <wp:positionH relativeFrom="margin">
              <wp:align>right</wp:align>
            </wp:positionH>
            <wp:positionV relativeFrom="paragraph">
              <wp:posOffset>579120</wp:posOffset>
            </wp:positionV>
            <wp:extent cx="2834640" cy="746760"/>
            <wp:effectExtent l="0" t="0" r="3810" b="0"/>
            <wp:wrapTight wrapText="bothSides">
              <wp:wrapPolygon edited="0">
                <wp:start x="0" y="0"/>
                <wp:lineTo x="0" y="20939"/>
                <wp:lineTo x="21484" y="20939"/>
                <wp:lineTo x="21484" y="0"/>
                <wp:lineTo x="0" y="0"/>
              </wp:wrapPolygon>
            </wp:wrapTight>
            <wp:docPr id="1916676004" name="Afbeelding 4" descr="Afbeelding met schets, zwe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76004" name="Afbeelding 4" descr="Afbeelding met schets, zweep&#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2834640" cy="746760"/>
                    </a:xfrm>
                    <a:prstGeom prst="rect">
                      <a:avLst/>
                    </a:prstGeom>
                  </pic:spPr>
                </pic:pic>
              </a:graphicData>
            </a:graphic>
            <wp14:sizeRelH relativeFrom="margin">
              <wp14:pctWidth>0</wp14:pctWidth>
            </wp14:sizeRelH>
            <wp14:sizeRelV relativeFrom="margin">
              <wp14:pctHeight>0</wp14:pctHeight>
            </wp14:sizeRelV>
          </wp:anchor>
        </w:drawing>
      </w:r>
      <w:r w:rsidR="00825F15">
        <w:br/>
      </w:r>
      <w:r w:rsidR="00144174" w:rsidRPr="00144174">
        <w:t>Uiteraard zijn wij bereid om deze brief aan u en de formerende partijen nader toe te lichten</w:t>
      </w:r>
      <w:r w:rsidR="00144174">
        <w:t>.</w:t>
      </w:r>
      <w:r w:rsidR="00144174">
        <w:br/>
      </w:r>
      <w:r w:rsidR="00144174">
        <w:br/>
      </w:r>
      <w:r w:rsidR="00453D2A">
        <w:t xml:space="preserve">Hoogachtend, </w:t>
      </w:r>
      <w:bookmarkEnd w:id="10"/>
    </w:p>
    <w:p w14:paraId="7A3CA8E1" w14:textId="2FF514FC" w:rsidR="0014360B" w:rsidRDefault="004C58A1" w:rsidP="00277594">
      <w:pPr>
        <w:rPr>
          <w:noProof/>
        </w:rPr>
      </w:pPr>
      <w:r>
        <w:rPr>
          <w:noProof/>
          <w:sz w:val="40"/>
          <w:szCs w:val="40"/>
        </w:rPr>
        <w:drawing>
          <wp:anchor distT="0" distB="0" distL="114300" distR="114300" simplePos="0" relativeHeight="251661312" behindDoc="1" locked="0" layoutInCell="1" allowOverlap="1" wp14:anchorId="2E989C99" wp14:editId="3069EABE">
            <wp:simplePos x="0" y="0"/>
            <wp:positionH relativeFrom="margin">
              <wp:align>left</wp:align>
            </wp:positionH>
            <wp:positionV relativeFrom="paragraph">
              <wp:posOffset>7620</wp:posOffset>
            </wp:positionV>
            <wp:extent cx="2187575" cy="708660"/>
            <wp:effectExtent l="0" t="0" r="3175" b="0"/>
            <wp:wrapTight wrapText="bothSides">
              <wp:wrapPolygon edited="0">
                <wp:start x="0" y="0"/>
                <wp:lineTo x="0" y="20903"/>
                <wp:lineTo x="21443" y="20903"/>
                <wp:lineTo x="21443" y="0"/>
                <wp:lineTo x="0" y="0"/>
              </wp:wrapPolygon>
            </wp:wrapTight>
            <wp:docPr id="1199714896" name="Afbeelding 7" descr="Afbeelding met schets, tekening, lijn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14896" name="Afbeelding 7" descr="Afbeelding met schets, tekening, lijntekening&#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87575" cy="708660"/>
                    </a:xfrm>
                    <a:prstGeom prst="rect">
                      <a:avLst/>
                    </a:prstGeom>
                  </pic:spPr>
                </pic:pic>
              </a:graphicData>
            </a:graphic>
          </wp:anchor>
        </w:drawing>
      </w:r>
    </w:p>
    <w:p w14:paraId="3C5C0540" w14:textId="7D4624FC" w:rsidR="00AE5050" w:rsidRDefault="00876C8E" w:rsidP="00AE5050">
      <w:r>
        <w:rPr>
          <w:noProof/>
        </w:rPr>
        <w:tab/>
      </w:r>
      <w:r>
        <w:rPr>
          <w:noProof/>
        </w:rPr>
        <w:tab/>
      </w:r>
    </w:p>
    <w:p w14:paraId="46102E76" w14:textId="22E1EB7F" w:rsidR="00712877" w:rsidRDefault="00DA1068" w:rsidP="00277594">
      <w:pPr>
        <w:rPr>
          <w:noProof/>
        </w:rPr>
      </w:pPr>
      <w:r>
        <w:rPr>
          <w:noProof/>
        </w:rPr>
        <w:drawing>
          <wp:inline distT="0" distB="0" distL="0" distR="0" wp14:anchorId="570AE9FA" wp14:editId="32A358CA">
            <wp:extent cx="2973705" cy="910352"/>
            <wp:effectExtent l="0" t="0" r="0" b="4445"/>
            <wp:docPr id="1598350872" name="Afbeelding 2" descr="Afbeelding met schets, zwe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0872" name="Afbeelding 2" descr="Afbeelding met schets, zweep&#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2991133" cy="915687"/>
                    </a:xfrm>
                    <a:prstGeom prst="rect">
                      <a:avLst/>
                    </a:prstGeom>
                  </pic:spPr>
                </pic:pic>
              </a:graphicData>
            </a:graphic>
          </wp:inline>
        </w:drawing>
      </w:r>
    </w:p>
    <w:p w14:paraId="1FF2127D" w14:textId="4B8998F5" w:rsidR="00712877" w:rsidRDefault="004C58A1" w:rsidP="00277594">
      <w:pPr>
        <w:rPr>
          <w:noProof/>
        </w:rPr>
      </w:pPr>
      <w:r>
        <w:rPr>
          <w:noProof/>
        </w:rPr>
        <w:t>Peter Wiechmann</w:t>
      </w:r>
      <w:r w:rsidR="009D44E2">
        <w:rPr>
          <w:noProof/>
        </w:rPr>
        <w:tab/>
      </w:r>
      <w:r w:rsidR="009D44E2">
        <w:rPr>
          <w:noProof/>
        </w:rPr>
        <w:tab/>
      </w:r>
      <w:r w:rsidR="009D44E2">
        <w:rPr>
          <w:noProof/>
        </w:rPr>
        <w:tab/>
      </w:r>
      <w:r w:rsidR="009D44E2">
        <w:rPr>
          <w:noProof/>
        </w:rPr>
        <w:tab/>
        <w:t>Douwe Dirk van der Zweep</w:t>
      </w:r>
    </w:p>
    <w:p w14:paraId="12DDF016" w14:textId="379D0340" w:rsidR="004C58A1" w:rsidRDefault="004C58A1" w:rsidP="00277594">
      <w:pPr>
        <w:rPr>
          <w:noProof/>
        </w:rPr>
      </w:pPr>
      <w:r>
        <w:rPr>
          <w:noProof/>
        </w:rPr>
        <w:t xml:space="preserve">Teamleider FNV Onderwijs </w:t>
      </w:r>
      <w:r w:rsidR="001A25E8">
        <w:rPr>
          <w:noProof/>
        </w:rPr>
        <w:t xml:space="preserve">&amp; </w:t>
      </w:r>
      <w:r>
        <w:rPr>
          <w:noProof/>
        </w:rPr>
        <w:t>Onderzoek</w:t>
      </w:r>
      <w:r w:rsidR="004977FA">
        <w:rPr>
          <w:noProof/>
        </w:rPr>
        <w:tab/>
        <w:t>Dagelijks Bestuurder Algemene Onderwijsbond</w:t>
      </w:r>
    </w:p>
    <w:p w14:paraId="50BAD5AD" w14:textId="58C7025A" w:rsidR="00AE5050" w:rsidRDefault="00AE5050" w:rsidP="00277594">
      <w:pPr>
        <w:rPr>
          <w:noProof/>
        </w:rPr>
      </w:pPr>
    </w:p>
    <w:p w14:paraId="1DE696FE" w14:textId="54F3A70C" w:rsidR="005B1B5A" w:rsidRDefault="005B1B5A" w:rsidP="00277594">
      <w:pPr>
        <w:rPr>
          <w:noProof/>
        </w:rPr>
      </w:pPr>
    </w:p>
    <w:p w14:paraId="17FC97F1" w14:textId="785C3373" w:rsidR="005B1B5A" w:rsidRDefault="005B1B5A" w:rsidP="00277594">
      <w:pPr>
        <w:rPr>
          <w:noProof/>
        </w:rPr>
      </w:pPr>
    </w:p>
    <w:p w14:paraId="59581669" w14:textId="77777777" w:rsidR="005B1B5A" w:rsidRDefault="005B1B5A" w:rsidP="00277594">
      <w:pPr>
        <w:rPr>
          <w:noProof/>
        </w:rPr>
      </w:pPr>
    </w:p>
    <w:p w14:paraId="79EBFF6E" w14:textId="6BCC85DF" w:rsidR="005B1B5A" w:rsidRDefault="005B1B5A" w:rsidP="00277594">
      <w:pPr>
        <w:rPr>
          <w:noProof/>
        </w:rPr>
      </w:pPr>
    </w:p>
    <w:p w14:paraId="6434D112" w14:textId="77777777" w:rsidR="00AE5050" w:rsidRDefault="00AE5050" w:rsidP="00277594">
      <w:pPr>
        <w:rPr>
          <w:noProof/>
        </w:rPr>
      </w:pPr>
    </w:p>
    <w:p w14:paraId="2E4F17E0" w14:textId="77777777" w:rsidR="00AE5050" w:rsidRDefault="00AE5050" w:rsidP="00277594">
      <w:pPr>
        <w:rPr>
          <w:noProof/>
        </w:rPr>
      </w:pPr>
    </w:p>
    <w:p w14:paraId="05C5D2EC" w14:textId="77777777" w:rsidR="00AE5050" w:rsidRDefault="00AE5050" w:rsidP="00277594">
      <w:pPr>
        <w:rPr>
          <w:noProof/>
        </w:rPr>
      </w:pPr>
    </w:p>
    <w:p w14:paraId="12AF6503" w14:textId="7BED911A" w:rsidR="00AE5050" w:rsidRDefault="00AE5050" w:rsidP="00277594">
      <w:pPr>
        <w:rPr>
          <w:noProof/>
        </w:rPr>
      </w:pPr>
      <w:r>
        <w:rPr>
          <w:noProof/>
        </w:rPr>
        <w:drawing>
          <wp:inline distT="0" distB="0" distL="0" distR="0" wp14:anchorId="63E4920C" wp14:editId="19D4BFED">
            <wp:extent cx="1866900" cy="854710"/>
            <wp:effectExtent l="0" t="0" r="0" b="2540"/>
            <wp:docPr id="288916931" name="Afbeelding 3" descr="Afbeelding met schets, zwe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16931" name="Afbeelding 3" descr="Afbeelding met schets, zweep&#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1866900" cy="854710"/>
                    </a:xfrm>
                    <a:prstGeom prst="rect">
                      <a:avLst/>
                    </a:prstGeom>
                  </pic:spPr>
                </pic:pic>
              </a:graphicData>
            </a:graphic>
          </wp:inline>
        </w:drawing>
      </w:r>
    </w:p>
    <w:p w14:paraId="1F3A031E" w14:textId="77777777" w:rsidR="00712877" w:rsidRDefault="00712877" w:rsidP="00277594">
      <w:pPr>
        <w:rPr>
          <w:noProof/>
        </w:rPr>
      </w:pPr>
    </w:p>
    <w:p w14:paraId="6553ABBD" w14:textId="77777777" w:rsidR="00712877" w:rsidRPr="00ED04E9" w:rsidRDefault="00712877" w:rsidP="00277594"/>
    <w:sectPr w:rsidR="00712877" w:rsidRPr="00ED04E9" w:rsidSect="00D71E6E">
      <w:headerReference w:type="default" r:id="rId18"/>
      <w:headerReference w:type="first" r:id="rId19"/>
      <w:footerReference w:type="first" r:id="rId20"/>
      <w:type w:val="continuous"/>
      <w:pgSz w:w="11906" w:h="16838" w:code="9"/>
      <w:pgMar w:top="1418" w:right="1418" w:bottom="1400" w:left="425" w:header="703" w:footer="760" w:gutter="12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C58" w14:textId="77777777" w:rsidR="004C3380" w:rsidRDefault="004C3380">
      <w:pPr>
        <w:spacing w:line="240" w:lineRule="auto"/>
      </w:pPr>
      <w:r>
        <w:separator/>
      </w:r>
    </w:p>
  </w:endnote>
  <w:endnote w:type="continuationSeparator" w:id="0">
    <w:p w14:paraId="4A11A5F9" w14:textId="77777777" w:rsidR="004C3380" w:rsidRDefault="004C3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margin"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604"/>
      <w:gridCol w:w="322"/>
      <w:gridCol w:w="2926"/>
    </w:tblGrid>
    <w:tr w:rsidR="00803BD6" w14:paraId="73E6664C" w14:textId="77777777" w:rsidTr="00BE3131">
      <w:tc>
        <w:tcPr>
          <w:tcW w:w="2925" w:type="dxa"/>
          <w:vAlign w:val="bottom"/>
        </w:tcPr>
        <w:p w14:paraId="406EC0B7" w14:textId="77777777" w:rsidR="003A0233" w:rsidRPr="00B657FF" w:rsidRDefault="00EC437B" w:rsidP="00BE3131">
          <w:pPr>
            <w:pStyle w:val="Voettekst"/>
            <w:spacing w:line="240" w:lineRule="exact"/>
            <w:rPr>
              <w:rFonts w:cstheme="minorHAnsi"/>
              <w:sz w:val="16"/>
              <w:szCs w:val="16"/>
            </w:rPr>
          </w:pPr>
          <w:bookmarkStart w:id="1" w:name="WordConnect_213"/>
          <w:bookmarkStart w:id="2" w:name="_Hlk498546696"/>
          <w:r w:rsidRPr="00B657FF">
            <w:rPr>
              <w:rFonts w:cstheme="minorHAnsi"/>
              <w:sz w:val="16"/>
              <w:szCs w:val="16"/>
            </w:rPr>
            <w:t>Hertogswetering 159</w:t>
          </w:r>
          <w:bookmarkEnd w:id="1"/>
        </w:p>
      </w:tc>
      <w:tc>
        <w:tcPr>
          <w:tcW w:w="2604" w:type="dxa"/>
          <w:vAlign w:val="bottom"/>
        </w:tcPr>
        <w:p w14:paraId="73E3F8AE" w14:textId="77777777" w:rsidR="003A0233" w:rsidRPr="00B657FF" w:rsidRDefault="00EC437B" w:rsidP="00BE3131">
          <w:pPr>
            <w:pStyle w:val="Voettekst"/>
            <w:tabs>
              <w:tab w:val="clear" w:pos="4536"/>
              <w:tab w:val="clear" w:pos="9072"/>
              <w:tab w:val="center" w:pos="4393"/>
            </w:tabs>
            <w:spacing w:line="240" w:lineRule="exact"/>
            <w:rPr>
              <w:rFonts w:cstheme="minorHAnsi"/>
              <w:b/>
              <w:sz w:val="16"/>
              <w:szCs w:val="16"/>
            </w:rPr>
          </w:pPr>
          <w:bookmarkStart w:id="3" w:name="WordConnect_216"/>
          <w:r w:rsidRPr="00B657FF">
            <w:rPr>
              <w:rFonts w:cstheme="minorHAnsi"/>
              <w:sz w:val="16"/>
              <w:szCs w:val="16"/>
            </w:rPr>
            <w:t>Postbus 9208</w:t>
          </w:r>
          <w:bookmarkEnd w:id="3"/>
        </w:p>
      </w:tc>
      <w:tc>
        <w:tcPr>
          <w:tcW w:w="322" w:type="dxa"/>
          <w:vAlign w:val="bottom"/>
        </w:tcPr>
        <w:p w14:paraId="0BC82100" w14:textId="77777777" w:rsidR="003A0233" w:rsidRPr="00B657FF" w:rsidRDefault="003A0233" w:rsidP="00BE3131">
          <w:pPr>
            <w:pStyle w:val="Voettekst"/>
            <w:tabs>
              <w:tab w:val="clear" w:pos="600"/>
              <w:tab w:val="clear" w:pos="4536"/>
              <w:tab w:val="clear" w:pos="9072"/>
              <w:tab w:val="left" w:pos="651"/>
              <w:tab w:val="center" w:pos="4393"/>
            </w:tabs>
            <w:spacing w:line="240" w:lineRule="exact"/>
            <w:rPr>
              <w:rFonts w:cstheme="minorHAnsi"/>
              <w:sz w:val="16"/>
              <w:szCs w:val="16"/>
            </w:rPr>
          </w:pPr>
        </w:p>
      </w:tc>
      <w:tc>
        <w:tcPr>
          <w:tcW w:w="2926" w:type="dxa"/>
          <w:vAlign w:val="bottom"/>
        </w:tcPr>
        <w:p w14:paraId="17A6C529" w14:textId="77777777" w:rsidR="003A0233" w:rsidRPr="00B657FF" w:rsidRDefault="00EC437B" w:rsidP="00BE3131">
          <w:pPr>
            <w:pStyle w:val="Voettekst"/>
            <w:tabs>
              <w:tab w:val="clear" w:pos="600"/>
              <w:tab w:val="clear" w:pos="4536"/>
              <w:tab w:val="clear" w:pos="9072"/>
              <w:tab w:val="left" w:pos="756"/>
              <w:tab w:val="center" w:pos="4393"/>
            </w:tabs>
            <w:spacing w:line="240" w:lineRule="exact"/>
            <w:rPr>
              <w:rFonts w:cstheme="minorHAnsi"/>
              <w:sz w:val="16"/>
              <w:szCs w:val="16"/>
            </w:rPr>
          </w:pPr>
          <w:r w:rsidRPr="00B657FF">
            <w:rPr>
              <w:rFonts w:cstheme="minorHAnsi"/>
              <w:b/>
              <w:sz w:val="16"/>
              <w:szCs w:val="16"/>
            </w:rPr>
            <w:t>T</w:t>
          </w:r>
          <w:r w:rsidR="00540041" w:rsidRPr="00B657FF">
            <w:rPr>
              <w:rFonts w:cstheme="minorHAnsi"/>
              <w:b/>
              <w:sz w:val="16"/>
              <w:szCs w:val="16"/>
            </w:rPr>
            <w:t xml:space="preserve"> </w:t>
          </w:r>
          <w:r w:rsidRPr="00B657FF">
            <w:rPr>
              <w:rFonts w:cstheme="minorHAnsi"/>
              <w:b/>
              <w:sz w:val="16"/>
              <w:szCs w:val="16"/>
            </w:rPr>
            <w:t xml:space="preserve"> </w:t>
          </w:r>
          <w:bookmarkStart w:id="4" w:name="WordConnect_303"/>
          <w:r w:rsidR="00430163" w:rsidRPr="00B657FF">
            <w:rPr>
              <w:rFonts w:cstheme="minorHAnsi"/>
              <w:sz w:val="16"/>
              <w:szCs w:val="16"/>
            </w:rPr>
            <w:t>088-368 03 68</w:t>
          </w:r>
          <w:bookmarkEnd w:id="4"/>
        </w:p>
      </w:tc>
    </w:tr>
    <w:tr w:rsidR="00803BD6" w14:paraId="078ADEFF" w14:textId="77777777" w:rsidTr="00BE3131">
      <w:tc>
        <w:tcPr>
          <w:tcW w:w="2925" w:type="dxa"/>
          <w:vAlign w:val="bottom"/>
        </w:tcPr>
        <w:p w14:paraId="68EF587C" w14:textId="77777777" w:rsidR="003A0233" w:rsidRPr="00B657FF" w:rsidRDefault="00EC437B" w:rsidP="00BE3131">
          <w:pPr>
            <w:pStyle w:val="Voettekst"/>
            <w:spacing w:line="240" w:lineRule="exact"/>
            <w:rPr>
              <w:rFonts w:cstheme="minorHAnsi"/>
              <w:sz w:val="16"/>
              <w:szCs w:val="16"/>
            </w:rPr>
          </w:pPr>
          <w:bookmarkStart w:id="5" w:name="WordConnect_214"/>
          <w:r w:rsidRPr="00B657FF">
            <w:rPr>
              <w:rFonts w:cstheme="minorHAnsi"/>
              <w:sz w:val="16"/>
              <w:szCs w:val="16"/>
            </w:rPr>
            <w:t>3543 AS</w:t>
          </w:r>
          <w:bookmarkEnd w:id="5"/>
          <w:r w:rsidRPr="00B657FF">
            <w:rPr>
              <w:rFonts w:cstheme="minorHAnsi"/>
              <w:sz w:val="16"/>
              <w:szCs w:val="16"/>
            </w:rPr>
            <w:t xml:space="preserve"> </w:t>
          </w:r>
          <w:bookmarkStart w:id="6" w:name="WordConnect_215"/>
          <w:r w:rsidRPr="00B657FF">
            <w:rPr>
              <w:rFonts w:cstheme="minorHAnsi"/>
              <w:sz w:val="16"/>
              <w:szCs w:val="16"/>
            </w:rPr>
            <w:t>Utrecht</w:t>
          </w:r>
          <w:bookmarkEnd w:id="6"/>
        </w:p>
      </w:tc>
      <w:tc>
        <w:tcPr>
          <w:tcW w:w="2604" w:type="dxa"/>
          <w:vAlign w:val="bottom"/>
        </w:tcPr>
        <w:p w14:paraId="41227606" w14:textId="77777777" w:rsidR="003A0233" w:rsidRPr="00B657FF" w:rsidRDefault="00EC437B" w:rsidP="00BE3131">
          <w:pPr>
            <w:pStyle w:val="Voettekst"/>
            <w:tabs>
              <w:tab w:val="clear" w:pos="4536"/>
              <w:tab w:val="clear" w:pos="9072"/>
              <w:tab w:val="center" w:pos="4393"/>
            </w:tabs>
            <w:spacing w:line="240" w:lineRule="exact"/>
            <w:rPr>
              <w:rFonts w:cstheme="minorHAnsi"/>
              <w:sz w:val="16"/>
              <w:szCs w:val="16"/>
            </w:rPr>
          </w:pPr>
          <w:bookmarkStart w:id="7" w:name="WordConnect_217"/>
          <w:r w:rsidRPr="00B657FF">
            <w:rPr>
              <w:rFonts w:cstheme="minorHAnsi"/>
              <w:sz w:val="16"/>
              <w:szCs w:val="16"/>
            </w:rPr>
            <w:t>3506 GE</w:t>
          </w:r>
          <w:bookmarkEnd w:id="7"/>
          <w:r w:rsidRPr="00B657FF">
            <w:rPr>
              <w:rFonts w:cstheme="minorHAnsi"/>
              <w:sz w:val="16"/>
              <w:szCs w:val="16"/>
            </w:rPr>
            <w:t xml:space="preserve"> </w:t>
          </w:r>
          <w:bookmarkStart w:id="8" w:name="WordConnect_218"/>
          <w:r w:rsidRPr="00B657FF">
            <w:rPr>
              <w:rFonts w:cstheme="minorHAnsi"/>
              <w:sz w:val="16"/>
              <w:szCs w:val="16"/>
            </w:rPr>
            <w:t>Utrecht</w:t>
          </w:r>
          <w:bookmarkEnd w:id="8"/>
        </w:p>
      </w:tc>
      <w:tc>
        <w:tcPr>
          <w:tcW w:w="322" w:type="dxa"/>
          <w:vAlign w:val="bottom"/>
        </w:tcPr>
        <w:p w14:paraId="62168A03" w14:textId="77777777" w:rsidR="003A0233" w:rsidRPr="00B657FF" w:rsidRDefault="003A0233" w:rsidP="00BE3131">
          <w:pPr>
            <w:pStyle w:val="Voettekst"/>
            <w:tabs>
              <w:tab w:val="clear" w:pos="4536"/>
              <w:tab w:val="clear" w:pos="9072"/>
              <w:tab w:val="left" w:pos="651"/>
              <w:tab w:val="center" w:pos="4393"/>
            </w:tabs>
            <w:spacing w:line="240" w:lineRule="exact"/>
            <w:rPr>
              <w:rFonts w:cstheme="minorHAnsi"/>
              <w:sz w:val="16"/>
              <w:szCs w:val="16"/>
            </w:rPr>
          </w:pPr>
        </w:p>
      </w:tc>
      <w:tc>
        <w:tcPr>
          <w:tcW w:w="2926" w:type="dxa"/>
          <w:vAlign w:val="bottom"/>
        </w:tcPr>
        <w:p w14:paraId="15B97A05" w14:textId="77777777" w:rsidR="003A0233" w:rsidRPr="00B657FF" w:rsidRDefault="00EC437B" w:rsidP="00BE3131">
          <w:pPr>
            <w:pStyle w:val="Voettekst"/>
            <w:tabs>
              <w:tab w:val="clear" w:pos="4536"/>
              <w:tab w:val="clear" w:pos="9072"/>
              <w:tab w:val="left" w:pos="756"/>
              <w:tab w:val="center" w:pos="4393"/>
            </w:tabs>
            <w:spacing w:line="240" w:lineRule="exact"/>
            <w:rPr>
              <w:rFonts w:cstheme="minorHAnsi"/>
              <w:b/>
              <w:sz w:val="16"/>
              <w:szCs w:val="16"/>
              <w:lang w:val="en-GB"/>
            </w:rPr>
          </w:pPr>
          <w:r w:rsidRPr="00B657FF">
            <w:rPr>
              <w:rFonts w:cstheme="minorHAnsi"/>
              <w:b/>
              <w:sz w:val="16"/>
              <w:szCs w:val="16"/>
              <w:lang w:val="en-GB"/>
            </w:rPr>
            <w:t>I</w:t>
          </w:r>
          <w:r w:rsidR="00540041" w:rsidRPr="00B657FF">
            <w:rPr>
              <w:rFonts w:cstheme="minorHAnsi"/>
              <w:b/>
              <w:sz w:val="16"/>
              <w:szCs w:val="16"/>
              <w:lang w:val="en-GB"/>
            </w:rPr>
            <w:t xml:space="preserve"> </w:t>
          </w:r>
          <w:r w:rsidRPr="00B657FF">
            <w:rPr>
              <w:rFonts w:cstheme="minorHAnsi"/>
              <w:b/>
              <w:sz w:val="16"/>
              <w:szCs w:val="16"/>
              <w:lang w:val="en-GB"/>
            </w:rPr>
            <w:t xml:space="preserve">  </w:t>
          </w:r>
          <w:bookmarkStart w:id="9" w:name="WordConnect_221"/>
          <w:r w:rsidRPr="00B657FF">
            <w:rPr>
              <w:rFonts w:cstheme="minorHAnsi"/>
              <w:sz w:val="16"/>
              <w:szCs w:val="16"/>
              <w:lang w:val="en-GB"/>
            </w:rPr>
            <w:t>fnv.nl</w:t>
          </w:r>
          <w:bookmarkEnd w:id="9"/>
        </w:p>
      </w:tc>
    </w:tr>
    <w:bookmarkEnd w:id="2"/>
  </w:tbl>
  <w:p w14:paraId="7599938E" w14:textId="77777777" w:rsidR="007F13B0" w:rsidRPr="00550C51" w:rsidRDefault="007F13B0" w:rsidP="00550C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03BC" w14:textId="77777777" w:rsidR="004776B1" w:rsidRPr="00D71E6E" w:rsidRDefault="004776B1" w:rsidP="00D71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755A" w14:textId="77777777" w:rsidR="004C3380" w:rsidRDefault="004C3380">
      <w:pPr>
        <w:spacing w:line="240" w:lineRule="auto"/>
      </w:pPr>
      <w:r>
        <w:separator/>
      </w:r>
    </w:p>
  </w:footnote>
  <w:footnote w:type="continuationSeparator" w:id="0">
    <w:p w14:paraId="39F5100C" w14:textId="77777777" w:rsidR="004C3380" w:rsidRDefault="004C3380">
      <w:pPr>
        <w:spacing w:line="240" w:lineRule="auto"/>
      </w:pPr>
      <w:r>
        <w:continuationSeparator/>
      </w:r>
    </w:p>
  </w:footnote>
  <w:footnote w:id="1">
    <w:p w14:paraId="45BE8044" w14:textId="77777777" w:rsidR="00C23636" w:rsidRDefault="00C23636" w:rsidP="00C23636">
      <w:pPr>
        <w:pStyle w:val="Voetnoottekst"/>
      </w:pPr>
      <w:r>
        <w:rPr>
          <w:rStyle w:val="Voetnootmarkering"/>
        </w:rPr>
        <w:footnoteRef/>
      </w:r>
      <w:r>
        <w:t xml:space="preserve"> STEM-opleidingen </w:t>
      </w:r>
      <w:r w:rsidRPr="00F81387">
        <w:t>omvatten studierichtingen in wetenschap, technologie, engineering en wiskunde</w:t>
      </w:r>
    </w:p>
  </w:footnote>
  <w:footnote w:id="2">
    <w:p w14:paraId="05B55F97" w14:textId="20A5CE30" w:rsidR="00EB2CA6" w:rsidRDefault="00EB2CA6">
      <w:pPr>
        <w:pStyle w:val="Voetnoottekst"/>
      </w:pPr>
      <w:r>
        <w:rPr>
          <w:rStyle w:val="Voetnootmarkering"/>
        </w:rPr>
        <w:footnoteRef/>
      </w:r>
      <w:r>
        <w:t xml:space="preserve"> </w:t>
      </w:r>
      <w:r w:rsidR="00032536" w:rsidRPr="00032536">
        <w:t>Arbo in Bedrijf Special: Psychosociale arbeidsbelasting universiteiten</w:t>
      </w:r>
      <w:r w:rsidR="00032536">
        <w:t xml:space="preserve">. </w:t>
      </w:r>
      <w:r>
        <w:rPr>
          <w:szCs w:val="21"/>
        </w:rPr>
        <w:t>Arbeidsinspectie, 2024</w:t>
      </w:r>
      <w:r w:rsidR="00032536">
        <w:rPr>
          <w:szCs w:val="21"/>
        </w:rPr>
        <w:t>.</w:t>
      </w:r>
    </w:p>
  </w:footnote>
  <w:footnote w:id="3">
    <w:p w14:paraId="01C37D36" w14:textId="6934ECD8" w:rsidR="00FE691C" w:rsidRDefault="00FE691C">
      <w:pPr>
        <w:pStyle w:val="Voetnoottekst"/>
      </w:pPr>
      <w:r>
        <w:rPr>
          <w:rStyle w:val="Voetnootmarkering"/>
        </w:rPr>
        <w:footnoteRef/>
      </w:r>
      <w:r>
        <w:t xml:space="preserve"> </w:t>
      </w:r>
      <w:r w:rsidR="00480B8C">
        <w:t xml:space="preserve">Bron: Onderzoek FNV </w:t>
      </w:r>
      <w:r w:rsidR="00A86FFD">
        <w:t>‘</w:t>
      </w:r>
      <w:r w:rsidR="000743FE">
        <w:t>Gevolgen onderwijsbezui</w:t>
      </w:r>
      <w:r w:rsidR="00EF4519">
        <w:t>nigingen</w:t>
      </w:r>
      <w:r w:rsidR="00A86FFD">
        <w:t>’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BA97" w14:textId="77777777" w:rsidR="007F13B0" w:rsidRDefault="007F13B0" w:rsidP="00727CCF">
    <w:pPr>
      <w:pStyle w:val="Std-klein"/>
      <w:tabs>
        <w:tab w:val="right" w:pos="8787"/>
      </w:tabs>
      <w:rPr>
        <w:noProof/>
      </w:rPr>
    </w:pPr>
  </w:p>
  <w:tbl>
    <w:tblPr>
      <w:tblStyle w:val="Tabelraster"/>
      <w:tblpPr w:leftFromText="142" w:rightFromText="142" w:vertAnchor="page" w:horzAnchor="page" w:tblpX="170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926"/>
      <w:gridCol w:w="2926"/>
    </w:tblGrid>
    <w:tr w:rsidR="00803BD6" w14:paraId="50A205B0" w14:textId="77777777" w:rsidTr="00156283">
      <w:tc>
        <w:tcPr>
          <w:tcW w:w="2925" w:type="dxa"/>
        </w:tcPr>
        <w:p w14:paraId="5359F7A4" w14:textId="77777777" w:rsidR="007F13B0" w:rsidRDefault="00EC437B" w:rsidP="007F13B0">
          <w:pPr>
            <w:pStyle w:val="Titel-klein"/>
          </w:pPr>
          <w:r w:rsidRPr="00B60149">
            <w:t>Datum</w:t>
          </w:r>
        </w:p>
        <w:p w14:paraId="3D7E1EAD" w14:textId="724F35A3" w:rsidR="007F13B0" w:rsidRPr="000A19D1" w:rsidRDefault="00EC437B" w:rsidP="007F13B0">
          <w:pPr>
            <w:pStyle w:val="Std-klein"/>
          </w:pPr>
          <w:r w:rsidRPr="00EF7B5A">
            <w:fldChar w:fldCharType="begin"/>
          </w:r>
          <w:r w:rsidRPr="00EF7B5A">
            <w:instrText xml:space="preserve"> DATE  \@ "d MMMM yyyy"  \* MERGEFORMAT </w:instrText>
          </w:r>
          <w:r w:rsidRPr="00EF7B5A">
            <w:fldChar w:fldCharType="separate"/>
          </w:r>
          <w:r w:rsidR="00DA5E6C">
            <w:rPr>
              <w:noProof/>
            </w:rPr>
            <w:t>25 november 2025</w:t>
          </w:r>
          <w:r w:rsidRPr="00EF7B5A">
            <w:fldChar w:fldCharType="end"/>
          </w:r>
        </w:p>
      </w:tc>
      <w:tc>
        <w:tcPr>
          <w:tcW w:w="2926" w:type="dxa"/>
        </w:tcPr>
        <w:p w14:paraId="2A6BB35B" w14:textId="77777777" w:rsidR="007F13B0" w:rsidRDefault="00EC437B" w:rsidP="007F13B0">
          <w:pPr>
            <w:pStyle w:val="Titel-klein"/>
          </w:pPr>
          <w:r>
            <w:t>Kenmerk</w:t>
          </w:r>
        </w:p>
        <w:p w14:paraId="00CC821B" w14:textId="77777777" w:rsidR="007F13B0" w:rsidRPr="000A19D1" w:rsidRDefault="00EC437B" w:rsidP="007F13B0">
          <w:pPr>
            <w:pStyle w:val="Std-klein"/>
          </w:pPr>
          <w:r>
            <w:t>Kenmerk</w:t>
          </w:r>
        </w:p>
      </w:tc>
      <w:tc>
        <w:tcPr>
          <w:tcW w:w="2926" w:type="dxa"/>
        </w:tcPr>
        <w:p w14:paraId="40A7E355" w14:textId="77777777" w:rsidR="007F13B0" w:rsidRDefault="00EC437B" w:rsidP="007F13B0">
          <w:pPr>
            <w:pStyle w:val="Titel-klein"/>
          </w:pPr>
          <w:r>
            <w:t>Pagina’s</w:t>
          </w:r>
        </w:p>
        <w:p w14:paraId="03C8FD17" w14:textId="77777777" w:rsidR="007F13B0" w:rsidRPr="000A19D1" w:rsidRDefault="00EC437B" w:rsidP="007F13B0">
          <w:pPr>
            <w:pStyle w:val="Std-klein"/>
          </w:pPr>
          <w:r>
            <w:fldChar w:fldCharType="begin"/>
          </w:r>
          <w:r>
            <w:instrText xml:space="preserve"> PAGE  \* Arabic  \* MERGEFORMAT </w:instrText>
          </w:r>
          <w:r>
            <w:fldChar w:fldCharType="separate"/>
          </w:r>
          <w:r w:rsidR="00D71E6E">
            <w:rPr>
              <w:noProof/>
            </w:rPr>
            <w:t>2</w:t>
          </w:r>
          <w:r>
            <w:fldChar w:fldCharType="end"/>
          </w:r>
          <w:r>
            <w:t xml:space="preserve"> van </w:t>
          </w:r>
          <w:r w:rsidR="00D71E6E">
            <w:fldChar w:fldCharType="begin"/>
          </w:r>
          <w:r>
            <w:instrText xml:space="preserve"> SECTIONPAGES  \* Arabic  \* MERGEFORMAT </w:instrText>
          </w:r>
          <w:r w:rsidR="00D71E6E">
            <w:fldChar w:fldCharType="separate"/>
          </w:r>
          <w:r w:rsidR="00D71E6E">
            <w:rPr>
              <w:noProof/>
            </w:rPr>
            <w:t>2</w:t>
          </w:r>
          <w:r w:rsidR="00D71E6E">
            <w:rPr>
              <w:noProof/>
            </w:rPr>
            <w:fldChar w:fldCharType="end"/>
          </w:r>
        </w:p>
      </w:tc>
    </w:tr>
  </w:tbl>
  <w:p w14:paraId="72C122D3" w14:textId="77777777" w:rsidR="007F13B0" w:rsidRPr="000A19D1" w:rsidRDefault="007F13B0" w:rsidP="000A19D1">
    <w:pPr>
      <w:pStyle w:val="Titel-klei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03821450" w:displacedByCustomXml="next"/>
  <w:sdt>
    <w:sdtPr>
      <w:id w:val="845623910"/>
      <w:lock w:val="contentLocked"/>
      <w:placeholder>
        <w:docPart w:val="A752BF04852F48DE8719E2880C3FF92C"/>
      </w:placeholder>
    </w:sdtPr>
    <w:sdtContent>
      <w:sdt>
        <w:sdtPr>
          <w:id w:val="804652074"/>
        </w:sdtPr>
        <w:sdtContent>
          <w:p w14:paraId="45C3DED5" w14:textId="77777777" w:rsidR="002A0C90" w:rsidRDefault="002A0C90" w:rsidP="002A0C90">
            <w:pPr>
              <w:pStyle w:val="Koptekst"/>
            </w:pPr>
          </w:p>
          <w:p w14:paraId="06486753" w14:textId="77777777" w:rsidR="002A0C90" w:rsidRDefault="00000000" w:rsidP="002A0C90">
            <w:pPr>
              <w:pStyle w:val="Koptekst"/>
            </w:pPr>
          </w:p>
        </w:sdtContent>
      </w:sdt>
      <w:p w14:paraId="22B09BBE" w14:textId="77777777" w:rsidR="002A0C90" w:rsidRDefault="002A0C90" w:rsidP="002A0C90">
        <w:pPr>
          <w:pStyle w:val="Koptekst"/>
        </w:pPr>
      </w:p>
      <w:p w14:paraId="6C539187" w14:textId="77777777" w:rsidR="00550C51" w:rsidRDefault="00000000" w:rsidP="002A0C90">
        <w:pPr>
          <w:pStyle w:val="Koptekst"/>
        </w:pPr>
      </w:p>
    </w:sdtContent>
  </w:sdt>
  <w:bookmarkEnd w:id="0"/>
  <w:p w14:paraId="5D02C926" w14:textId="77777777" w:rsidR="007F13B0" w:rsidRDefault="007F13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559122"/>
      <w:lock w:val="sdtLocked"/>
    </w:sdtPr>
    <w:sdtContent>
      <w:p w14:paraId="7216239C" w14:textId="77777777" w:rsidR="005A278C" w:rsidRDefault="005A278C" w:rsidP="005A278C">
        <w:pPr>
          <w:pStyle w:val="Koptekst"/>
        </w:pPr>
      </w:p>
      <w:tbl>
        <w:tblPr>
          <w:tblStyle w:val="Tabelraster"/>
          <w:tblpPr w:leftFromText="142" w:rightFromText="142" w:vertAnchor="page" w:horzAnchor="page" w:tblpX="1702" w:tblpY="625"/>
          <w:tblOverlap w:val="never"/>
          <w:tblW w:w="8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9"/>
          <w:gridCol w:w="2950"/>
          <w:gridCol w:w="2950"/>
        </w:tblGrid>
        <w:tr w:rsidR="00803BD6" w14:paraId="2A066C53" w14:textId="77777777" w:rsidTr="00BB7152">
          <w:trPr>
            <w:trHeight w:val="682"/>
          </w:trPr>
          <w:tc>
            <w:tcPr>
              <w:tcW w:w="2949" w:type="dxa"/>
            </w:tcPr>
            <w:p w14:paraId="56611D7E" w14:textId="77777777" w:rsidR="005A278C" w:rsidRDefault="00EC437B" w:rsidP="005A278C">
              <w:pPr>
                <w:pStyle w:val="Titel-klein"/>
              </w:pPr>
              <w:r w:rsidRPr="00B60149">
                <w:t>Datum</w:t>
              </w:r>
            </w:p>
            <w:p w14:paraId="66B5547F" w14:textId="25E9CB72" w:rsidR="00301AF2" w:rsidRDefault="00DA03CB" w:rsidP="00301AF2">
              <w:r>
                <w:t>24 novem</w:t>
              </w:r>
              <w:r w:rsidR="00EC437B">
                <w:t>ber 2025</w:t>
              </w:r>
            </w:p>
            <w:p w14:paraId="5577714A" w14:textId="77777777" w:rsidR="005A278C" w:rsidRPr="000A19D1" w:rsidRDefault="005A278C" w:rsidP="00301AF2">
              <w:pPr>
                <w:pStyle w:val="Std-klein"/>
              </w:pPr>
            </w:p>
          </w:tc>
          <w:tc>
            <w:tcPr>
              <w:tcW w:w="2950" w:type="dxa"/>
            </w:tcPr>
            <w:p w14:paraId="624205F6" w14:textId="77777777" w:rsidR="005A278C" w:rsidRDefault="00EC437B" w:rsidP="005A278C">
              <w:pPr>
                <w:pStyle w:val="Titel-klein"/>
              </w:pPr>
              <w:r>
                <w:t>Kenmerk</w:t>
              </w:r>
            </w:p>
            <w:p w14:paraId="6A689C4A" w14:textId="77777777" w:rsidR="005A278C" w:rsidRDefault="00EC437B" w:rsidP="005A278C">
              <w:pPr>
                <w:pStyle w:val="Std-klein"/>
              </w:pPr>
              <w:r>
                <w:t>UTR-CVH-151025-001</w:t>
              </w:r>
            </w:p>
            <w:p w14:paraId="19EBA5A8" w14:textId="77777777" w:rsidR="003477AD" w:rsidRPr="003477AD" w:rsidRDefault="003477AD" w:rsidP="003477AD">
              <w:pPr>
                <w:pStyle w:val="Titel-klein"/>
              </w:pPr>
            </w:p>
          </w:tc>
          <w:tc>
            <w:tcPr>
              <w:tcW w:w="2950" w:type="dxa"/>
            </w:tcPr>
            <w:p w14:paraId="003ED81B" w14:textId="77777777" w:rsidR="005A278C" w:rsidRDefault="00EC437B" w:rsidP="005A278C">
              <w:pPr>
                <w:pStyle w:val="Titel-klein"/>
              </w:pPr>
              <w:r>
                <w:t>Pagina</w:t>
              </w:r>
            </w:p>
            <w:p w14:paraId="05F52E86" w14:textId="705BAF93" w:rsidR="005A278C" w:rsidRPr="000A19D1" w:rsidRDefault="00EC437B" w:rsidP="005A278C">
              <w:pPr>
                <w:pStyle w:val="Std-klein"/>
              </w:pPr>
              <w:r>
                <w:fldChar w:fldCharType="begin"/>
              </w:r>
              <w:r>
                <w:instrText xml:space="preserve"> PAGE  \* Arabic  \* MERGEFORMAT </w:instrText>
              </w:r>
              <w:r>
                <w:fldChar w:fldCharType="separate"/>
              </w:r>
              <w:r w:rsidR="00301AF2">
                <w:rPr>
                  <w:noProof/>
                </w:rPr>
                <w:t>2</w:t>
              </w:r>
              <w:r>
                <w:fldChar w:fldCharType="end"/>
              </w:r>
              <w:r>
                <w:t xml:space="preserve"> van </w:t>
              </w:r>
              <w:r w:rsidR="00301AF2">
                <w:fldChar w:fldCharType="begin"/>
              </w:r>
              <w:r>
                <w:instrText xml:space="preserve"> SECTIONPAGES  \* Arabic  \* MERGEFORMAT </w:instrText>
              </w:r>
              <w:r w:rsidR="00301AF2">
                <w:fldChar w:fldCharType="separate"/>
              </w:r>
              <w:r w:rsidR="0067708A">
                <w:rPr>
                  <w:noProof/>
                </w:rPr>
                <w:t>4</w:t>
              </w:r>
              <w:r w:rsidR="00301AF2">
                <w:rPr>
                  <w:noProof/>
                </w:rPr>
                <w:fldChar w:fldCharType="end"/>
              </w:r>
            </w:p>
          </w:tc>
        </w:tr>
      </w:tbl>
      <w:p w14:paraId="5376835B" w14:textId="77777777" w:rsidR="00727CCF" w:rsidRPr="00D9685C" w:rsidRDefault="00000000" w:rsidP="00D9685C">
        <w:pPr>
          <w:pStyle w:val="Kopteks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5143"/>
    </w:sdtPr>
    <w:sdtContent>
      <w:sdt>
        <w:sdtPr>
          <w:id w:val="1751146169"/>
          <w:lock w:val="sdtContentLocked"/>
        </w:sdtPr>
        <w:sdtContent>
          <w:p w14:paraId="25046B40" w14:textId="77777777" w:rsidR="00550C51" w:rsidRDefault="00550C51" w:rsidP="00550C51">
            <w:pPr>
              <w:pStyle w:val="Koptekst"/>
            </w:pPr>
          </w:p>
          <w:tbl>
            <w:tblPr>
              <w:tblStyle w:val="Tabelraster"/>
              <w:tblpPr w:leftFromText="142" w:rightFromText="142" w:vertAnchor="page" w:horzAnchor="page" w:tblpX="170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926"/>
              <w:gridCol w:w="2926"/>
            </w:tblGrid>
            <w:tr w:rsidR="00803BD6" w14:paraId="1022CD67" w14:textId="77777777" w:rsidTr="00156283">
              <w:tc>
                <w:tcPr>
                  <w:tcW w:w="2925" w:type="dxa"/>
                </w:tcPr>
                <w:p w14:paraId="35932CE0" w14:textId="77777777" w:rsidR="00550C51" w:rsidRDefault="00EC437B" w:rsidP="00550C51">
                  <w:pPr>
                    <w:pStyle w:val="Titel-klein"/>
                  </w:pPr>
                  <w:r w:rsidRPr="00B60149">
                    <w:t>Datum</w:t>
                  </w:r>
                </w:p>
                <w:p w14:paraId="6A2D50CF" w14:textId="772EEB5E" w:rsidR="00550C51" w:rsidRPr="000A19D1" w:rsidRDefault="00EC437B" w:rsidP="00550C51">
                  <w:pPr>
                    <w:pStyle w:val="Std-klein"/>
                  </w:pPr>
                  <w:r w:rsidRPr="00EF7B5A">
                    <w:fldChar w:fldCharType="begin"/>
                  </w:r>
                  <w:r w:rsidRPr="00EF7B5A">
                    <w:instrText xml:space="preserve"> DATE  \@ "d MMMM yyyy"  \* MERGEFORMAT </w:instrText>
                  </w:r>
                  <w:r w:rsidRPr="00EF7B5A">
                    <w:fldChar w:fldCharType="separate"/>
                  </w:r>
                  <w:r w:rsidR="00DA5E6C">
                    <w:rPr>
                      <w:noProof/>
                    </w:rPr>
                    <w:t>25 november 2025</w:t>
                  </w:r>
                  <w:r w:rsidRPr="00EF7B5A">
                    <w:fldChar w:fldCharType="end"/>
                  </w:r>
                </w:p>
              </w:tc>
              <w:tc>
                <w:tcPr>
                  <w:tcW w:w="2926" w:type="dxa"/>
                </w:tcPr>
                <w:p w14:paraId="67820152" w14:textId="77777777" w:rsidR="00550C51" w:rsidRDefault="00EC437B" w:rsidP="00550C51">
                  <w:pPr>
                    <w:pStyle w:val="Titel-klein"/>
                  </w:pPr>
                  <w:r>
                    <w:t>Kenmerk</w:t>
                  </w:r>
                </w:p>
                <w:p w14:paraId="017984C1" w14:textId="77777777" w:rsidR="00550C51" w:rsidRPr="000A19D1" w:rsidRDefault="00EC437B" w:rsidP="00550C51">
                  <w:pPr>
                    <w:pStyle w:val="Std-klein"/>
                  </w:pPr>
                  <w:r>
                    <w:t>Kenmerk</w:t>
                  </w:r>
                </w:p>
              </w:tc>
              <w:tc>
                <w:tcPr>
                  <w:tcW w:w="2926" w:type="dxa"/>
                </w:tcPr>
                <w:p w14:paraId="2DE68B0C" w14:textId="77777777" w:rsidR="00550C51" w:rsidRDefault="00EC437B" w:rsidP="00550C51">
                  <w:pPr>
                    <w:pStyle w:val="Titel-klein"/>
                  </w:pPr>
                  <w:r>
                    <w:t>Pagina’s</w:t>
                  </w:r>
                </w:p>
                <w:p w14:paraId="00712847" w14:textId="1CE88565" w:rsidR="00550C51" w:rsidRPr="000A19D1" w:rsidRDefault="00EC437B" w:rsidP="00550C51">
                  <w:pPr>
                    <w:pStyle w:val="Std-klein"/>
                  </w:pPr>
                  <w:r>
                    <w:fldChar w:fldCharType="begin"/>
                  </w:r>
                  <w:r>
                    <w:instrText xml:space="preserve"> PAGE  \* Arabic  \* MERGEFORMAT </w:instrText>
                  </w:r>
                  <w:r>
                    <w:fldChar w:fldCharType="separate"/>
                  </w:r>
                  <w:r w:rsidR="005A278C">
                    <w:rPr>
                      <w:noProof/>
                    </w:rPr>
                    <w:t>2</w:t>
                  </w:r>
                  <w:r>
                    <w:fldChar w:fldCharType="end"/>
                  </w:r>
                  <w:r>
                    <w:t xml:space="preserve"> van </w:t>
                  </w:r>
                  <w:r w:rsidR="005A278C">
                    <w:fldChar w:fldCharType="begin"/>
                  </w:r>
                  <w:r>
                    <w:instrText xml:space="preserve"> SECTIONPAGES  \* Arabic  \* MERGEFORMAT </w:instrText>
                  </w:r>
                  <w:r w:rsidR="005A278C">
                    <w:fldChar w:fldCharType="separate"/>
                  </w:r>
                  <w:r w:rsidR="00E6125B">
                    <w:rPr>
                      <w:noProof/>
                    </w:rPr>
                    <w:t>4</w:t>
                  </w:r>
                  <w:r w:rsidR="005A278C">
                    <w:rPr>
                      <w:noProof/>
                    </w:rPr>
                    <w:fldChar w:fldCharType="end"/>
                  </w:r>
                </w:p>
              </w:tc>
            </w:tr>
          </w:tbl>
          <w:p w14:paraId="222E9A96" w14:textId="77777777" w:rsidR="00463343" w:rsidRDefault="00000000">
            <w:pPr>
              <w:pStyle w:val="Koptekst"/>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965CBB1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Kop3"/>
      <w:suff w:val="space"/>
      <w:lvlText w:val="%1.%2.%3"/>
      <w:lvlJc w:val="left"/>
      <w:pPr>
        <w:ind w:left="0" w:firstLine="0"/>
      </w:pPr>
    </w:lvl>
    <w:lvl w:ilvl="3">
      <w:start w:val="1"/>
      <w:numFmt w:val="decimal"/>
      <w:pStyle w:val="Kop4"/>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1">
    <w:nsid w:val="013509B3"/>
    <w:multiLevelType w:val="multilevel"/>
    <w:tmpl w:val="0456D624"/>
    <w:lvl w:ilvl="0">
      <w:start w:val="1"/>
      <w:numFmt w:val="bullet"/>
      <w:pStyle w:val="Std-opsomming"/>
      <w:lvlText w:val=""/>
      <w:lvlJc w:val="left"/>
      <w:pPr>
        <w:ind w:left="213" w:hanging="213"/>
      </w:pPr>
      <w:rPr>
        <w:rFonts w:ascii="Symbol" w:hAnsi="Symbol" w:hint="default"/>
      </w:rPr>
    </w:lvl>
    <w:lvl w:ilvl="1">
      <w:start w:val="1"/>
      <w:numFmt w:val="bullet"/>
      <w:lvlText w:val="-"/>
      <w:lvlJc w:val="left"/>
      <w:pPr>
        <w:ind w:left="426" w:hanging="213"/>
      </w:pPr>
      <w:rPr>
        <w:rFonts w:ascii="Courier New" w:hAnsi="Courier New" w:hint="default"/>
      </w:rPr>
    </w:lvl>
    <w:lvl w:ilvl="2">
      <w:start w:val="1"/>
      <w:numFmt w:val="bullet"/>
      <w:lvlText w:val="-"/>
      <w:lvlJc w:val="left"/>
      <w:pPr>
        <w:ind w:left="639" w:hanging="213"/>
      </w:pPr>
      <w:rPr>
        <w:rFonts w:ascii="Courier New" w:hAnsi="Courier New" w:hint="default"/>
      </w:rPr>
    </w:lvl>
    <w:lvl w:ilvl="3">
      <w:start w:val="1"/>
      <w:numFmt w:val="bullet"/>
      <w:lvlText w:val="-"/>
      <w:lvlJc w:val="left"/>
      <w:pPr>
        <w:ind w:left="852" w:hanging="213"/>
      </w:pPr>
      <w:rPr>
        <w:rFonts w:ascii="Courier New" w:hAnsi="Courier New" w:hint="default"/>
      </w:rPr>
    </w:lvl>
    <w:lvl w:ilvl="4">
      <w:start w:val="1"/>
      <w:numFmt w:val="bullet"/>
      <w:lvlText w:val="-"/>
      <w:lvlJc w:val="left"/>
      <w:pPr>
        <w:ind w:left="1065" w:hanging="213"/>
      </w:pPr>
      <w:rPr>
        <w:rFonts w:ascii="Courier New" w:hAnsi="Courier New" w:hint="default"/>
      </w:rPr>
    </w:lvl>
    <w:lvl w:ilvl="5">
      <w:start w:val="1"/>
      <w:numFmt w:val="bullet"/>
      <w:lvlText w:val="-"/>
      <w:lvlJc w:val="left"/>
      <w:pPr>
        <w:ind w:left="1278" w:hanging="213"/>
      </w:pPr>
      <w:rPr>
        <w:rFonts w:ascii="Courier New" w:hAnsi="Courier New" w:hint="default"/>
      </w:rPr>
    </w:lvl>
    <w:lvl w:ilvl="6">
      <w:start w:val="1"/>
      <w:numFmt w:val="bullet"/>
      <w:lvlText w:val="-"/>
      <w:lvlJc w:val="left"/>
      <w:pPr>
        <w:ind w:left="1491" w:hanging="213"/>
      </w:pPr>
      <w:rPr>
        <w:rFonts w:ascii="Courier New" w:hAnsi="Courier New" w:hint="default"/>
      </w:rPr>
    </w:lvl>
    <w:lvl w:ilvl="7">
      <w:start w:val="1"/>
      <w:numFmt w:val="bullet"/>
      <w:lvlText w:val="-"/>
      <w:lvlJc w:val="left"/>
      <w:pPr>
        <w:ind w:left="1704" w:hanging="213"/>
      </w:pPr>
      <w:rPr>
        <w:rFonts w:ascii="Courier New" w:hAnsi="Courier New" w:hint="default"/>
      </w:rPr>
    </w:lvl>
    <w:lvl w:ilvl="8">
      <w:start w:val="1"/>
      <w:numFmt w:val="bullet"/>
      <w:lvlText w:val="-"/>
      <w:lvlJc w:val="left"/>
      <w:pPr>
        <w:ind w:left="1917" w:hanging="213"/>
      </w:pPr>
      <w:rPr>
        <w:rFonts w:ascii="Courier New" w:hAnsi="Courier New" w:hint="default"/>
      </w:rPr>
    </w:lvl>
  </w:abstractNum>
  <w:abstractNum w:abstractNumId="2" w15:restartNumberingAfterBreak="1">
    <w:nsid w:val="049E4C69"/>
    <w:multiLevelType w:val="hybridMultilevel"/>
    <w:tmpl w:val="19F07E9E"/>
    <w:lvl w:ilvl="0" w:tplc="6EA0558E">
      <w:numFmt w:val="bullet"/>
      <w:lvlText w:val="-"/>
      <w:lvlJc w:val="left"/>
      <w:pPr>
        <w:ind w:left="1320" w:hanging="360"/>
      </w:pPr>
      <w:rPr>
        <w:rFonts w:ascii="Univers" w:eastAsia="Times New Roman" w:hAnsi="Univers" w:cs="Times New Roman" w:hint="default"/>
      </w:rPr>
    </w:lvl>
    <w:lvl w:ilvl="1" w:tplc="8FE01E56" w:tentative="1">
      <w:start w:val="1"/>
      <w:numFmt w:val="bullet"/>
      <w:lvlText w:val="o"/>
      <w:lvlJc w:val="left"/>
      <w:pPr>
        <w:ind w:left="2040" w:hanging="360"/>
      </w:pPr>
      <w:rPr>
        <w:rFonts w:ascii="Courier New" w:hAnsi="Courier New" w:cs="Courier New" w:hint="default"/>
      </w:rPr>
    </w:lvl>
    <w:lvl w:ilvl="2" w:tplc="25B289B0" w:tentative="1">
      <w:start w:val="1"/>
      <w:numFmt w:val="bullet"/>
      <w:lvlText w:val=""/>
      <w:lvlJc w:val="left"/>
      <w:pPr>
        <w:ind w:left="2760" w:hanging="360"/>
      </w:pPr>
      <w:rPr>
        <w:rFonts w:ascii="Wingdings" w:hAnsi="Wingdings" w:hint="default"/>
      </w:rPr>
    </w:lvl>
    <w:lvl w:ilvl="3" w:tplc="BA12C9AE" w:tentative="1">
      <w:start w:val="1"/>
      <w:numFmt w:val="bullet"/>
      <w:lvlText w:val=""/>
      <w:lvlJc w:val="left"/>
      <w:pPr>
        <w:ind w:left="3480" w:hanging="360"/>
      </w:pPr>
      <w:rPr>
        <w:rFonts w:ascii="Symbol" w:hAnsi="Symbol" w:hint="default"/>
      </w:rPr>
    </w:lvl>
    <w:lvl w:ilvl="4" w:tplc="B42A5C6C" w:tentative="1">
      <w:start w:val="1"/>
      <w:numFmt w:val="bullet"/>
      <w:lvlText w:val="o"/>
      <w:lvlJc w:val="left"/>
      <w:pPr>
        <w:ind w:left="4200" w:hanging="360"/>
      </w:pPr>
      <w:rPr>
        <w:rFonts w:ascii="Courier New" w:hAnsi="Courier New" w:cs="Courier New" w:hint="default"/>
      </w:rPr>
    </w:lvl>
    <w:lvl w:ilvl="5" w:tplc="EEC0F100" w:tentative="1">
      <w:start w:val="1"/>
      <w:numFmt w:val="bullet"/>
      <w:lvlText w:val=""/>
      <w:lvlJc w:val="left"/>
      <w:pPr>
        <w:ind w:left="4920" w:hanging="360"/>
      </w:pPr>
      <w:rPr>
        <w:rFonts w:ascii="Wingdings" w:hAnsi="Wingdings" w:hint="default"/>
      </w:rPr>
    </w:lvl>
    <w:lvl w:ilvl="6" w:tplc="2CFC0B58" w:tentative="1">
      <w:start w:val="1"/>
      <w:numFmt w:val="bullet"/>
      <w:lvlText w:val=""/>
      <w:lvlJc w:val="left"/>
      <w:pPr>
        <w:ind w:left="5640" w:hanging="360"/>
      </w:pPr>
      <w:rPr>
        <w:rFonts w:ascii="Symbol" w:hAnsi="Symbol" w:hint="default"/>
      </w:rPr>
    </w:lvl>
    <w:lvl w:ilvl="7" w:tplc="7538747A" w:tentative="1">
      <w:start w:val="1"/>
      <w:numFmt w:val="bullet"/>
      <w:lvlText w:val="o"/>
      <w:lvlJc w:val="left"/>
      <w:pPr>
        <w:ind w:left="6360" w:hanging="360"/>
      </w:pPr>
      <w:rPr>
        <w:rFonts w:ascii="Courier New" w:hAnsi="Courier New" w:cs="Courier New" w:hint="default"/>
      </w:rPr>
    </w:lvl>
    <w:lvl w:ilvl="8" w:tplc="D0A836A6" w:tentative="1">
      <w:start w:val="1"/>
      <w:numFmt w:val="bullet"/>
      <w:lvlText w:val=""/>
      <w:lvlJc w:val="left"/>
      <w:pPr>
        <w:ind w:left="7080" w:hanging="360"/>
      </w:pPr>
      <w:rPr>
        <w:rFonts w:ascii="Wingdings" w:hAnsi="Wingdings" w:hint="default"/>
      </w:rPr>
    </w:lvl>
  </w:abstractNum>
  <w:abstractNum w:abstractNumId="3" w15:restartNumberingAfterBreak="0">
    <w:nsid w:val="05715EC8"/>
    <w:multiLevelType w:val="multilevel"/>
    <w:tmpl w:val="CEE25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D094098"/>
    <w:multiLevelType w:val="hybridMultilevel"/>
    <w:tmpl w:val="82C07B14"/>
    <w:lvl w:ilvl="0" w:tplc="D340B91E">
      <w:start w:val="1"/>
      <w:numFmt w:val="decimal"/>
      <w:lvlText w:val="%1."/>
      <w:lvlJc w:val="left"/>
      <w:pPr>
        <w:ind w:left="720" w:hanging="360"/>
      </w:pPr>
    </w:lvl>
    <w:lvl w:ilvl="1" w:tplc="29040014" w:tentative="1">
      <w:start w:val="1"/>
      <w:numFmt w:val="lowerLetter"/>
      <w:lvlText w:val="%2."/>
      <w:lvlJc w:val="left"/>
      <w:pPr>
        <w:ind w:left="1440" w:hanging="360"/>
      </w:pPr>
    </w:lvl>
    <w:lvl w:ilvl="2" w:tplc="680C192C" w:tentative="1">
      <w:start w:val="1"/>
      <w:numFmt w:val="lowerRoman"/>
      <w:lvlText w:val="%3."/>
      <w:lvlJc w:val="right"/>
      <w:pPr>
        <w:ind w:left="2160" w:hanging="180"/>
      </w:pPr>
    </w:lvl>
    <w:lvl w:ilvl="3" w:tplc="17AED0D0" w:tentative="1">
      <w:start w:val="1"/>
      <w:numFmt w:val="decimal"/>
      <w:lvlText w:val="%4."/>
      <w:lvlJc w:val="left"/>
      <w:pPr>
        <w:ind w:left="2880" w:hanging="360"/>
      </w:pPr>
    </w:lvl>
    <w:lvl w:ilvl="4" w:tplc="6B5AE6A4" w:tentative="1">
      <w:start w:val="1"/>
      <w:numFmt w:val="lowerLetter"/>
      <w:lvlText w:val="%5."/>
      <w:lvlJc w:val="left"/>
      <w:pPr>
        <w:ind w:left="3600" w:hanging="360"/>
      </w:pPr>
    </w:lvl>
    <w:lvl w:ilvl="5" w:tplc="DC1833A4" w:tentative="1">
      <w:start w:val="1"/>
      <w:numFmt w:val="lowerRoman"/>
      <w:lvlText w:val="%6."/>
      <w:lvlJc w:val="right"/>
      <w:pPr>
        <w:ind w:left="4320" w:hanging="180"/>
      </w:pPr>
    </w:lvl>
    <w:lvl w:ilvl="6" w:tplc="93D48EFE" w:tentative="1">
      <w:start w:val="1"/>
      <w:numFmt w:val="decimal"/>
      <w:lvlText w:val="%7."/>
      <w:lvlJc w:val="left"/>
      <w:pPr>
        <w:ind w:left="5040" w:hanging="360"/>
      </w:pPr>
    </w:lvl>
    <w:lvl w:ilvl="7" w:tplc="3668978E" w:tentative="1">
      <w:start w:val="1"/>
      <w:numFmt w:val="lowerLetter"/>
      <w:lvlText w:val="%8."/>
      <w:lvlJc w:val="left"/>
      <w:pPr>
        <w:ind w:left="5760" w:hanging="360"/>
      </w:pPr>
    </w:lvl>
    <w:lvl w:ilvl="8" w:tplc="C91A5D2E" w:tentative="1">
      <w:start w:val="1"/>
      <w:numFmt w:val="lowerRoman"/>
      <w:lvlText w:val="%9."/>
      <w:lvlJc w:val="right"/>
      <w:pPr>
        <w:ind w:left="6480" w:hanging="180"/>
      </w:pPr>
    </w:lvl>
  </w:abstractNum>
  <w:abstractNum w:abstractNumId="5" w15:restartNumberingAfterBreak="1">
    <w:nsid w:val="17A00D8F"/>
    <w:multiLevelType w:val="hybridMultilevel"/>
    <w:tmpl w:val="C2A0024C"/>
    <w:lvl w:ilvl="0" w:tplc="B22E3042">
      <w:numFmt w:val="bullet"/>
      <w:lvlText w:val="-"/>
      <w:lvlJc w:val="left"/>
      <w:pPr>
        <w:ind w:left="720" w:hanging="360"/>
      </w:pPr>
      <w:rPr>
        <w:rFonts w:ascii="Univers" w:eastAsia="Times New Roman" w:hAnsi="Univers" w:cs="Times New Roman" w:hint="default"/>
      </w:rPr>
    </w:lvl>
    <w:lvl w:ilvl="1" w:tplc="D1484EE0" w:tentative="1">
      <w:start w:val="1"/>
      <w:numFmt w:val="bullet"/>
      <w:lvlText w:val="o"/>
      <w:lvlJc w:val="left"/>
      <w:pPr>
        <w:ind w:left="1440" w:hanging="360"/>
      </w:pPr>
      <w:rPr>
        <w:rFonts w:ascii="Courier New" w:hAnsi="Courier New" w:cs="Courier New" w:hint="default"/>
      </w:rPr>
    </w:lvl>
    <w:lvl w:ilvl="2" w:tplc="52D6498A" w:tentative="1">
      <w:start w:val="1"/>
      <w:numFmt w:val="bullet"/>
      <w:lvlText w:val=""/>
      <w:lvlJc w:val="left"/>
      <w:pPr>
        <w:ind w:left="2160" w:hanging="360"/>
      </w:pPr>
      <w:rPr>
        <w:rFonts w:ascii="Wingdings" w:hAnsi="Wingdings" w:hint="default"/>
      </w:rPr>
    </w:lvl>
    <w:lvl w:ilvl="3" w:tplc="94564890" w:tentative="1">
      <w:start w:val="1"/>
      <w:numFmt w:val="bullet"/>
      <w:lvlText w:val=""/>
      <w:lvlJc w:val="left"/>
      <w:pPr>
        <w:ind w:left="2880" w:hanging="360"/>
      </w:pPr>
      <w:rPr>
        <w:rFonts w:ascii="Symbol" w:hAnsi="Symbol" w:hint="default"/>
      </w:rPr>
    </w:lvl>
    <w:lvl w:ilvl="4" w:tplc="0FEE7B00" w:tentative="1">
      <w:start w:val="1"/>
      <w:numFmt w:val="bullet"/>
      <w:lvlText w:val="o"/>
      <w:lvlJc w:val="left"/>
      <w:pPr>
        <w:ind w:left="3600" w:hanging="360"/>
      </w:pPr>
      <w:rPr>
        <w:rFonts w:ascii="Courier New" w:hAnsi="Courier New" w:cs="Courier New" w:hint="default"/>
      </w:rPr>
    </w:lvl>
    <w:lvl w:ilvl="5" w:tplc="3E801CA6" w:tentative="1">
      <w:start w:val="1"/>
      <w:numFmt w:val="bullet"/>
      <w:lvlText w:val=""/>
      <w:lvlJc w:val="left"/>
      <w:pPr>
        <w:ind w:left="4320" w:hanging="360"/>
      </w:pPr>
      <w:rPr>
        <w:rFonts w:ascii="Wingdings" w:hAnsi="Wingdings" w:hint="default"/>
      </w:rPr>
    </w:lvl>
    <w:lvl w:ilvl="6" w:tplc="892E265E" w:tentative="1">
      <w:start w:val="1"/>
      <w:numFmt w:val="bullet"/>
      <w:lvlText w:val=""/>
      <w:lvlJc w:val="left"/>
      <w:pPr>
        <w:ind w:left="5040" w:hanging="360"/>
      </w:pPr>
      <w:rPr>
        <w:rFonts w:ascii="Symbol" w:hAnsi="Symbol" w:hint="default"/>
      </w:rPr>
    </w:lvl>
    <w:lvl w:ilvl="7" w:tplc="65BE9F7A" w:tentative="1">
      <w:start w:val="1"/>
      <w:numFmt w:val="bullet"/>
      <w:lvlText w:val="o"/>
      <w:lvlJc w:val="left"/>
      <w:pPr>
        <w:ind w:left="5760" w:hanging="360"/>
      </w:pPr>
      <w:rPr>
        <w:rFonts w:ascii="Courier New" w:hAnsi="Courier New" w:cs="Courier New" w:hint="default"/>
      </w:rPr>
    </w:lvl>
    <w:lvl w:ilvl="8" w:tplc="AC6E8CC6" w:tentative="1">
      <w:start w:val="1"/>
      <w:numFmt w:val="bullet"/>
      <w:lvlText w:val=""/>
      <w:lvlJc w:val="left"/>
      <w:pPr>
        <w:ind w:left="6480" w:hanging="360"/>
      </w:pPr>
      <w:rPr>
        <w:rFonts w:ascii="Wingdings" w:hAnsi="Wingdings" w:hint="default"/>
      </w:rPr>
    </w:lvl>
  </w:abstractNum>
  <w:abstractNum w:abstractNumId="6" w15:restartNumberingAfterBreak="0">
    <w:nsid w:val="2CFC7004"/>
    <w:multiLevelType w:val="multilevel"/>
    <w:tmpl w:val="136C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338940F3"/>
    <w:multiLevelType w:val="hybridMultilevel"/>
    <w:tmpl w:val="E7649CA6"/>
    <w:lvl w:ilvl="0" w:tplc="5B5680F8">
      <w:start w:val="1"/>
      <w:numFmt w:val="bullet"/>
      <w:lvlText w:val=""/>
      <w:lvlJc w:val="left"/>
      <w:pPr>
        <w:ind w:left="720" w:hanging="360"/>
      </w:pPr>
      <w:rPr>
        <w:rFonts w:ascii="Symbol" w:hAnsi="Symbol" w:hint="default"/>
      </w:rPr>
    </w:lvl>
    <w:lvl w:ilvl="1" w:tplc="0F4AF890" w:tentative="1">
      <w:start w:val="1"/>
      <w:numFmt w:val="bullet"/>
      <w:lvlText w:val="o"/>
      <w:lvlJc w:val="left"/>
      <w:pPr>
        <w:ind w:left="1440" w:hanging="360"/>
      </w:pPr>
      <w:rPr>
        <w:rFonts w:ascii="Courier New" w:hAnsi="Courier New" w:cs="Courier New" w:hint="default"/>
      </w:rPr>
    </w:lvl>
    <w:lvl w:ilvl="2" w:tplc="323800A0" w:tentative="1">
      <w:start w:val="1"/>
      <w:numFmt w:val="bullet"/>
      <w:lvlText w:val=""/>
      <w:lvlJc w:val="left"/>
      <w:pPr>
        <w:ind w:left="2160" w:hanging="360"/>
      </w:pPr>
      <w:rPr>
        <w:rFonts w:ascii="Wingdings" w:hAnsi="Wingdings" w:hint="default"/>
      </w:rPr>
    </w:lvl>
    <w:lvl w:ilvl="3" w:tplc="7A6CF8AE" w:tentative="1">
      <w:start w:val="1"/>
      <w:numFmt w:val="bullet"/>
      <w:lvlText w:val=""/>
      <w:lvlJc w:val="left"/>
      <w:pPr>
        <w:ind w:left="2880" w:hanging="360"/>
      </w:pPr>
      <w:rPr>
        <w:rFonts w:ascii="Symbol" w:hAnsi="Symbol" w:hint="default"/>
      </w:rPr>
    </w:lvl>
    <w:lvl w:ilvl="4" w:tplc="C07608FE" w:tentative="1">
      <w:start w:val="1"/>
      <w:numFmt w:val="bullet"/>
      <w:lvlText w:val="o"/>
      <w:lvlJc w:val="left"/>
      <w:pPr>
        <w:ind w:left="3600" w:hanging="360"/>
      </w:pPr>
      <w:rPr>
        <w:rFonts w:ascii="Courier New" w:hAnsi="Courier New" w:cs="Courier New" w:hint="default"/>
      </w:rPr>
    </w:lvl>
    <w:lvl w:ilvl="5" w:tplc="35627644" w:tentative="1">
      <w:start w:val="1"/>
      <w:numFmt w:val="bullet"/>
      <w:lvlText w:val=""/>
      <w:lvlJc w:val="left"/>
      <w:pPr>
        <w:ind w:left="4320" w:hanging="360"/>
      </w:pPr>
      <w:rPr>
        <w:rFonts w:ascii="Wingdings" w:hAnsi="Wingdings" w:hint="default"/>
      </w:rPr>
    </w:lvl>
    <w:lvl w:ilvl="6" w:tplc="7CD20C34" w:tentative="1">
      <w:start w:val="1"/>
      <w:numFmt w:val="bullet"/>
      <w:lvlText w:val=""/>
      <w:lvlJc w:val="left"/>
      <w:pPr>
        <w:ind w:left="5040" w:hanging="360"/>
      </w:pPr>
      <w:rPr>
        <w:rFonts w:ascii="Symbol" w:hAnsi="Symbol" w:hint="default"/>
      </w:rPr>
    </w:lvl>
    <w:lvl w:ilvl="7" w:tplc="710405F0" w:tentative="1">
      <w:start w:val="1"/>
      <w:numFmt w:val="bullet"/>
      <w:lvlText w:val="o"/>
      <w:lvlJc w:val="left"/>
      <w:pPr>
        <w:ind w:left="5760" w:hanging="360"/>
      </w:pPr>
      <w:rPr>
        <w:rFonts w:ascii="Courier New" w:hAnsi="Courier New" w:cs="Courier New" w:hint="default"/>
      </w:rPr>
    </w:lvl>
    <w:lvl w:ilvl="8" w:tplc="2ADA5DD8" w:tentative="1">
      <w:start w:val="1"/>
      <w:numFmt w:val="bullet"/>
      <w:lvlText w:val=""/>
      <w:lvlJc w:val="left"/>
      <w:pPr>
        <w:ind w:left="6480" w:hanging="360"/>
      </w:pPr>
      <w:rPr>
        <w:rFonts w:ascii="Wingdings" w:hAnsi="Wingdings" w:hint="default"/>
      </w:rPr>
    </w:lvl>
  </w:abstractNum>
  <w:abstractNum w:abstractNumId="8" w15:restartNumberingAfterBreak="1">
    <w:nsid w:val="370D2187"/>
    <w:multiLevelType w:val="hybridMultilevel"/>
    <w:tmpl w:val="A77249F0"/>
    <w:lvl w:ilvl="0" w:tplc="0B5C0796">
      <w:start w:val="1"/>
      <w:numFmt w:val="bullet"/>
      <w:lvlText w:val=""/>
      <w:lvlJc w:val="left"/>
      <w:pPr>
        <w:ind w:left="360" w:hanging="360"/>
      </w:pPr>
      <w:rPr>
        <w:rFonts w:ascii="Symbol" w:hAnsi="Symbol" w:hint="default"/>
      </w:rPr>
    </w:lvl>
    <w:lvl w:ilvl="1" w:tplc="7F6A6FFA">
      <w:start w:val="1"/>
      <w:numFmt w:val="bullet"/>
      <w:lvlText w:val=""/>
      <w:lvlJc w:val="left"/>
      <w:pPr>
        <w:ind w:left="1440" w:hanging="360"/>
      </w:pPr>
      <w:rPr>
        <w:rFonts w:ascii="Symbol" w:hAnsi="Symbol" w:hint="default"/>
      </w:rPr>
    </w:lvl>
    <w:lvl w:ilvl="2" w:tplc="22047636">
      <w:start w:val="1"/>
      <w:numFmt w:val="bullet"/>
      <w:lvlText w:val=""/>
      <w:lvlJc w:val="left"/>
      <w:pPr>
        <w:ind w:left="2160" w:hanging="360"/>
      </w:pPr>
      <w:rPr>
        <w:rFonts w:ascii="Wingdings" w:hAnsi="Wingdings" w:hint="default"/>
      </w:rPr>
    </w:lvl>
    <w:lvl w:ilvl="3" w:tplc="66C641FC">
      <w:start w:val="1"/>
      <w:numFmt w:val="bullet"/>
      <w:lvlText w:val=""/>
      <w:lvlJc w:val="left"/>
      <w:pPr>
        <w:ind w:left="2880" w:hanging="360"/>
      </w:pPr>
      <w:rPr>
        <w:rFonts w:ascii="Symbol" w:hAnsi="Symbol" w:hint="default"/>
      </w:rPr>
    </w:lvl>
    <w:lvl w:ilvl="4" w:tplc="D7848944">
      <w:start w:val="1"/>
      <w:numFmt w:val="bullet"/>
      <w:lvlText w:val="o"/>
      <w:lvlJc w:val="left"/>
      <w:pPr>
        <w:ind w:left="3600" w:hanging="360"/>
      </w:pPr>
      <w:rPr>
        <w:rFonts w:ascii="Courier New" w:hAnsi="Courier New" w:cs="Courier New" w:hint="default"/>
      </w:rPr>
    </w:lvl>
    <w:lvl w:ilvl="5" w:tplc="67383016" w:tentative="1">
      <w:start w:val="1"/>
      <w:numFmt w:val="bullet"/>
      <w:lvlText w:val=""/>
      <w:lvlJc w:val="left"/>
      <w:pPr>
        <w:ind w:left="4320" w:hanging="360"/>
      </w:pPr>
      <w:rPr>
        <w:rFonts w:ascii="Wingdings" w:hAnsi="Wingdings" w:hint="default"/>
      </w:rPr>
    </w:lvl>
    <w:lvl w:ilvl="6" w:tplc="2880288E" w:tentative="1">
      <w:start w:val="1"/>
      <w:numFmt w:val="bullet"/>
      <w:lvlText w:val=""/>
      <w:lvlJc w:val="left"/>
      <w:pPr>
        <w:ind w:left="5040" w:hanging="360"/>
      </w:pPr>
      <w:rPr>
        <w:rFonts w:ascii="Symbol" w:hAnsi="Symbol" w:hint="default"/>
      </w:rPr>
    </w:lvl>
    <w:lvl w:ilvl="7" w:tplc="26E43E7E" w:tentative="1">
      <w:start w:val="1"/>
      <w:numFmt w:val="bullet"/>
      <w:lvlText w:val="o"/>
      <w:lvlJc w:val="left"/>
      <w:pPr>
        <w:ind w:left="5760" w:hanging="360"/>
      </w:pPr>
      <w:rPr>
        <w:rFonts w:ascii="Courier New" w:hAnsi="Courier New" w:cs="Courier New" w:hint="default"/>
      </w:rPr>
    </w:lvl>
    <w:lvl w:ilvl="8" w:tplc="C6BC945E" w:tentative="1">
      <w:start w:val="1"/>
      <w:numFmt w:val="bullet"/>
      <w:lvlText w:val=""/>
      <w:lvlJc w:val="left"/>
      <w:pPr>
        <w:ind w:left="6480" w:hanging="360"/>
      </w:pPr>
      <w:rPr>
        <w:rFonts w:ascii="Wingdings" w:hAnsi="Wingdings" w:hint="default"/>
      </w:rPr>
    </w:lvl>
  </w:abstractNum>
  <w:abstractNum w:abstractNumId="9" w15:restartNumberingAfterBreak="1">
    <w:nsid w:val="3FA26B05"/>
    <w:multiLevelType w:val="hybridMultilevel"/>
    <w:tmpl w:val="E93A0F28"/>
    <w:lvl w:ilvl="0" w:tplc="6E9A95D4">
      <w:numFmt w:val="bullet"/>
      <w:lvlText w:val="-"/>
      <w:lvlJc w:val="left"/>
      <w:pPr>
        <w:ind w:left="960" w:hanging="360"/>
      </w:pPr>
      <w:rPr>
        <w:rFonts w:ascii="Univers" w:eastAsia="Times New Roman" w:hAnsi="Univers" w:cs="Times New Roman" w:hint="default"/>
      </w:rPr>
    </w:lvl>
    <w:lvl w:ilvl="1" w:tplc="89E6BCA8" w:tentative="1">
      <w:start w:val="1"/>
      <w:numFmt w:val="bullet"/>
      <w:lvlText w:val="o"/>
      <w:lvlJc w:val="left"/>
      <w:pPr>
        <w:ind w:left="1680" w:hanging="360"/>
      </w:pPr>
      <w:rPr>
        <w:rFonts w:ascii="Courier New" w:hAnsi="Courier New" w:cs="Courier New" w:hint="default"/>
      </w:rPr>
    </w:lvl>
    <w:lvl w:ilvl="2" w:tplc="065A2F4A" w:tentative="1">
      <w:start w:val="1"/>
      <w:numFmt w:val="bullet"/>
      <w:lvlText w:val=""/>
      <w:lvlJc w:val="left"/>
      <w:pPr>
        <w:ind w:left="2400" w:hanging="360"/>
      </w:pPr>
      <w:rPr>
        <w:rFonts w:ascii="Wingdings" w:hAnsi="Wingdings" w:hint="default"/>
      </w:rPr>
    </w:lvl>
    <w:lvl w:ilvl="3" w:tplc="834CA348" w:tentative="1">
      <w:start w:val="1"/>
      <w:numFmt w:val="bullet"/>
      <w:lvlText w:val=""/>
      <w:lvlJc w:val="left"/>
      <w:pPr>
        <w:ind w:left="3120" w:hanging="360"/>
      </w:pPr>
      <w:rPr>
        <w:rFonts w:ascii="Symbol" w:hAnsi="Symbol" w:hint="default"/>
      </w:rPr>
    </w:lvl>
    <w:lvl w:ilvl="4" w:tplc="8416D8EA" w:tentative="1">
      <w:start w:val="1"/>
      <w:numFmt w:val="bullet"/>
      <w:lvlText w:val="o"/>
      <w:lvlJc w:val="left"/>
      <w:pPr>
        <w:ind w:left="3840" w:hanging="360"/>
      </w:pPr>
      <w:rPr>
        <w:rFonts w:ascii="Courier New" w:hAnsi="Courier New" w:cs="Courier New" w:hint="default"/>
      </w:rPr>
    </w:lvl>
    <w:lvl w:ilvl="5" w:tplc="1B501918" w:tentative="1">
      <w:start w:val="1"/>
      <w:numFmt w:val="bullet"/>
      <w:lvlText w:val=""/>
      <w:lvlJc w:val="left"/>
      <w:pPr>
        <w:ind w:left="4560" w:hanging="360"/>
      </w:pPr>
      <w:rPr>
        <w:rFonts w:ascii="Wingdings" w:hAnsi="Wingdings" w:hint="default"/>
      </w:rPr>
    </w:lvl>
    <w:lvl w:ilvl="6" w:tplc="28E8BCDE" w:tentative="1">
      <w:start w:val="1"/>
      <w:numFmt w:val="bullet"/>
      <w:lvlText w:val=""/>
      <w:lvlJc w:val="left"/>
      <w:pPr>
        <w:ind w:left="5280" w:hanging="360"/>
      </w:pPr>
      <w:rPr>
        <w:rFonts w:ascii="Symbol" w:hAnsi="Symbol" w:hint="default"/>
      </w:rPr>
    </w:lvl>
    <w:lvl w:ilvl="7" w:tplc="35A682EA" w:tentative="1">
      <w:start w:val="1"/>
      <w:numFmt w:val="bullet"/>
      <w:lvlText w:val="o"/>
      <w:lvlJc w:val="left"/>
      <w:pPr>
        <w:ind w:left="6000" w:hanging="360"/>
      </w:pPr>
      <w:rPr>
        <w:rFonts w:ascii="Courier New" w:hAnsi="Courier New" w:cs="Courier New" w:hint="default"/>
      </w:rPr>
    </w:lvl>
    <w:lvl w:ilvl="8" w:tplc="CE40E174" w:tentative="1">
      <w:start w:val="1"/>
      <w:numFmt w:val="bullet"/>
      <w:lvlText w:val=""/>
      <w:lvlJc w:val="left"/>
      <w:pPr>
        <w:ind w:left="6720" w:hanging="360"/>
      </w:pPr>
      <w:rPr>
        <w:rFonts w:ascii="Wingdings" w:hAnsi="Wingdings" w:hint="default"/>
      </w:rPr>
    </w:lvl>
  </w:abstractNum>
  <w:abstractNum w:abstractNumId="10" w15:restartNumberingAfterBreak="0">
    <w:nsid w:val="420D3DF1"/>
    <w:multiLevelType w:val="multilevel"/>
    <w:tmpl w:val="344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1">
    <w:nsid w:val="582C4F7F"/>
    <w:multiLevelType w:val="hybridMultilevel"/>
    <w:tmpl w:val="DD0EE140"/>
    <w:lvl w:ilvl="0" w:tplc="7572F0D2">
      <w:start w:val="1"/>
      <w:numFmt w:val="bullet"/>
      <w:lvlText w:val=""/>
      <w:lvlJc w:val="left"/>
      <w:pPr>
        <w:ind w:left="720" w:hanging="360"/>
      </w:pPr>
      <w:rPr>
        <w:rFonts w:ascii="Symbol" w:hAnsi="Symbol" w:hint="default"/>
      </w:rPr>
    </w:lvl>
    <w:lvl w:ilvl="1" w:tplc="5E962584">
      <w:start w:val="1"/>
      <w:numFmt w:val="bullet"/>
      <w:lvlText w:val="o"/>
      <w:lvlJc w:val="left"/>
      <w:pPr>
        <w:ind w:left="1440" w:hanging="360"/>
      </w:pPr>
      <w:rPr>
        <w:rFonts w:ascii="Courier New" w:hAnsi="Courier New" w:cs="Courier New" w:hint="default"/>
      </w:rPr>
    </w:lvl>
    <w:lvl w:ilvl="2" w:tplc="9D88F206" w:tentative="1">
      <w:start w:val="1"/>
      <w:numFmt w:val="bullet"/>
      <w:lvlText w:val=""/>
      <w:lvlJc w:val="left"/>
      <w:pPr>
        <w:ind w:left="2160" w:hanging="360"/>
      </w:pPr>
      <w:rPr>
        <w:rFonts w:ascii="Wingdings" w:hAnsi="Wingdings" w:hint="default"/>
      </w:rPr>
    </w:lvl>
    <w:lvl w:ilvl="3" w:tplc="4FC4A26A" w:tentative="1">
      <w:start w:val="1"/>
      <w:numFmt w:val="bullet"/>
      <w:lvlText w:val=""/>
      <w:lvlJc w:val="left"/>
      <w:pPr>
        <w:ind w:left="2880" w:hanging="360"/>
      </w:pPr>
      <w:rPr>
        <w:rFonts w:ascii="Symbol" w:hAnsi="Symbol" w:hint="default"/>
      </w:rPr>
    </w:lvl>
    <w:lvl w:ilvl="4" w:tplc="2C0E802A" w:tentative="1">
      <w:start w:val="1"/>
      <w:numFmt w:val="bullet"/>
      <w:lvlText w:val="o"/>
      <w:lvlJc w:val="left"/>
      <w:pPr>
        <w:ind w:left="3600" w:hanging="360"/>
      </w:pPr>
      <w:rPr>
        <w:rFonts w:ascii="Courier New" w:hAnsi="Courier New" w:cs="Courier New" w:hint="default"/>
      </w:rPr>
    </w:lvl>
    <w:lvl w:ilvl="5" w:tplc="3EEC66D6" w:tentative="1">
      <w:start w:val="1"/>
      <w:numFmt w:val="bullet"/>
      <w:lvlText w:val=""/>
      <w:lvlJc w:val="left"/>
      <w:pPr>
        <w:ind w:left="4320" w:hanging="360"/>
      </w:pPr>
      <w:rPr>
        <w:rFonts w:ascii="Wingdings" w:hAnsi="Wingdings" w:hint="default"/>
      </w:rPr>
    </w:lvl>
    <w:lvl w:ilvl="6" w:tplc="757EE4E6" w:tentative="1">
      <w:start w:val="1"/>
      <w:numFmt w:val="bullet"/>
      <w:lvlText w:val=""/>
      <w:lvlJc w:val="left"/>
      <w:pPr>
        <w:ind w:left="5040" w:hanging="360"/>
      </w:pPr>
      <w:rPr>
        <w:rFonts w:ascii="Symbol" w:hAnsi="Symbol" w:hint="default"/>
      </w:rPr>
    </w:lvl>
    <w:lvl w:ilvl="7" w:tplc="CFF21B94" w:tentative="1">
      <w:start w:val="1"/>
      <w:numFmt w:val="bullet"/>
      <w:lvlText w:val="o"/>
      <w:lvlJc w:val="left"/>
      <w:pPr>
        <w:ind w:left="5760" w:hanging="360"/>
      </w:pPr>
      <w:rPr>
        <w:rFonts w:ascii="Courier New" w:hAnsi="Courier New" w:cs="Courier New" w:hint="default"/>
      </w:rPr>
    </w:lvl>
    <w:lvl w:ilvl="8" w:tplc="705CF7EC" w:tentative="1">
      <w:start w:val="1"/>
      <w:numFmt w:val="bullet"/>
      <w:lvlText w:val=""/>
      <w:lvlJc w:val="left"/>
      <w:pPr>
        <w:ind w:left="6480" w:hanging="360"/>
      </w:pPr>
      <w:rPr>
        <w:rFonts w:ascii="Wingdings" w:hAnsi="Wingdings" w:hint="default"/>
      </w:rPr>
    </w:lvl>
  </w:abstractNum>
  <w:abstractNum w:abstractNumId="12" w15:restartNumberingAfterBreak="1">
    <w:nsid w:val="5EA05F19"/>
    <w:multiLevelType w:val="hybridMultilevel"/>
    <w:tmpl w:val="FB50B088"/>
    <w:lvl w:ilvl="0" w:tplc="7006F3EA">
      <w:start w:val="1"/>
      <w:numFmt w:val="bullet"/>
      <w:lvlText w:val=""/>
      <w:lvlJc w:val="left"/>
      <w:pPr>
        <w:ind w:left="720" w:hanging="360"/>
      </w:pPr>
      <w:rPr>
        <w:rFonts w:ascii="Symbol" w:hAnsi="Symbol" w:hint="default"/>
      </w:rPr>
    </w:lvl>
    <w:lvl w:ilvl="1" w:tplc="F140B336" w:tentative="1">
      <w:start w:val="1"/>
      <w:numFmt w:val="bullet"/>
      <w:lvlText w:val="o"/>
      <w:lvlJc w:val="left"/>
      <w:pPr>
        <w:ind w:left="1440" w:hanging="360"/>
      </w:pPr>
      <w:rPr>
        <w:rFonts w:ascii="Courier New" w:hAnsi="Courier New" w:cs="Courier New" w:hint="default"/>
      </w:rPr>
    </w:lvl>
    <w:lvl w:ilvl="2" w:tplc="A9BE4C1C" w:tentative="1">
      <w:start w:val="1"/>
      <w:numFmt w:val="bullet"/>
      <w:lvlText w:val=""/>
      <w:lvlJc w:val="left"/>
      <w:pPr>
        <w:ind w:left="2160" w:hanging="360"/>
      </w:pPr>
      <w:rPr>
        <w:rFonts w:ascii="Wingdings" w:hAnsi="Wingdings" w:hint="default"/>
      </w:rPr>
    </w:lvl>
    <w:lvl w:ilvl="3" w:tplc="1EDAD360" w:tentative="1">
      <w:start w:val="1"/>
      <w:numFmt w:val="bullet"/>
      <w:lvlText w:val=""/>
      <w:lvlJc w:val="left"/>
      <w:pPr>
        <w:ind w:left="2880" w:hanging="360"/>
      </w:pPr>
      <w:rPr>
        <w:rFonts w:ascii="Symbol" w:hAnsi="Symbol" w:hint="default"/>
      </w:rPr>
    </w:lvl>
    <w:lvl w:ilvl="4" w:tplc="A0405B4E" w:tentative="1">
      <w:start w:val="1"/>
      <w:numFmt w:val="bullet"/>
      <w:lvlText w:val="o"/>
      <w:lvlJc w:val="left"/>
      <w:pPr>
        <w:ind w:left="3600" w:hanging="360"/>
      </w:pPr>
      <w:rPr>
        <w:rFonts w:ascii="Courier New" w:hAnsi="Courier New" w:cs="Courier New" w:hint="default"/>
      </w:rPr>
    </w:lvl>
    <w:lvl w:ilvl="5" w:tplc="516C1FDC" w:tentative="1">
      <w:start w:val="1"/>
      <w:numFmt w:val="bullet"/>
      <w:lvlText w:val=""/>
      <w:lvlJc w:val="left"/>
      <w:pPr>
        <w:ind w:left="4320" w:hanging="360"/>
      </w:pPr>
      <w:rPr>
        <w:rFonts w:ascii="Wingdings" w:hAnsi="Wingdings" w:hint="default"/>
      </w:rPr>
    </w:lvl>
    <w:lvl w:ilvl="6" w:tplc="84344214" w:tentative="1">
      <w:start w:val="1"/>
      <w:numFmt w:val="bullet"/>
      <w:lvlText w:val=""/>
      <w:lvlJc w:val="left"/>
      <w:pPr>
        <w:ind w:left="5040" w:hanging="360"/>
      </w:pPr>
      <w:rPr>
        <w:rFonts w:ascii="Symbol" w:hAnsi="Symbol" w:hint="default"/>
      </w:rPr>
    </w:lvl>
    <w:lvl w:ilvl="7" w:tplc="5A585B36" w:tentative="1">
      <w:start w:val="1"/>
      <w:numFmt w:val="bullet"/>
      <w:lvlText w:val="o"/>
      <w:lvlJc w:val="left"/>
      <w:pPr>
        <w:ind w:left="5760" w:hanging="360"/>
      </w:pPr>
      <w:rPr>
        <w:rFonts w:ascii="Courier New" w:hAnsi="Courier New" w:cs="Courier New" w:hint="default"/>
      </w:rPr>
    </w:lvl>
    <w:lvl w:ilvl="8" w:tplc="B51C6650" w:tentative="1">
      <w:start w:val="1"/>
      <w:numFmt w:val="bullet"/>
      <w:lvlText w:val=""/>
      <w:lvlJc w:val="left"/>
      <w:pPr>
        <w:ind w:left="6480" w:hanging="360"/>
      </w:pPr>
      <w:rPr>
        <w:rFonts w:ascii="Wingdings" w:hAnsi="Wingdings" w:hint="default"/>
      </w:rPr>
    </w:lvl>
  </w:abstractNum>
  <w:abstractNum w:abstractNumId="13" w15:restartNumberingAfterBreak="1">
    <w:nsid w:val="6A3F50A3"/>
    <w:multiLevelType w:val="hybridMultilevel"/>
    <w:tmpl w:val="D61EE6DC"/>
    <w:lvl w:ilvl="0" w:tplc="47D05B74">
      <w:numFmt w:val="bullet"/>
      <w:lvlText w:val="-"/>
      <w:lvlJc w:val="left"/>
      <w:pPr>
        <w:ind w:left="720" w:hanging="360"/>
      </w:pPr>
      <w:rPr>
        <w:rFonts w:ascii="Univers" w:eastAsia="Times New Roman" w:hAnsi="Univers" w:cs="Times New Roman" w:hint="default"/>
      </w:rPr>
    </w:lvl>
    <w:lvl w:ilvl="1" w:tplc="DE588016" w:tentative="1">
      <w:start w:val="1"/>
      <w:numFmt w:val="bullet"/>
      <w:lvlText w:val="o"/>
      <w:lvlJc w:val="left"/>
      <w:pPr>
        <w:ind w:left="1440" w:hanging="360"/>
      </w:pPr>
      <w:rPr>
        <w:rFonts w:ascii="Courier New" w:hAnsi="Courier New" w:cs="Courier New" w:hint="default"/>
      </w:rPr>
    </w:lvl>
    <w:lvl w:ilvl="2" w:tplc="4014C6E8" w:tentative="1">
      <w:start w:val="1"/>
      <w:numFmt w:val="bullet"/>
      <w:lvlText w:val=""/>
      <w:lvlJc w:val="left"/>
      <w:pPr>
        <w:ind w:left="2160" w:hanging="360"/>
      </w:pPr>
      <w:rPr>
        <w:rFonts w:ascii="Wingdings" w:hAnsi="Wingdings" w:hint="default"/>
      </w:rPr>
    </w:lvl>
    <w:lvl w:ilvl="3" w:tplc="6D3ACFAA" w:tentative="1">
      <w:start w:val="1"/>
      <w:numFmt w:val="bullet"/>
      <w:lvlText w:val=""/>
      <w:lvlJc w:val="left"/>
      <w:pPr>
        <w:ind w:left="2880" w:hanging="360"/>
      </w:pPr>
      <w:rPr>
        <w:rFonts w:ascii="Symbol" w:hAnsi="Symbol" w:hint="default"/>
      </w:rPr>
    </w:lvl>
    <w:lvl w:ilvl="4" w:tplc="692070C4" w:tentative="1">
      <w:start w:val="1"/>
      <w:numFmt w:val="bullet"/>
      <w:lvlText w:val="o"/>
      <w:lvlJc w:val="left"/>
      <w:pPr>
        <w:ind w:left="3600" w:hanging="360"/>
      </w:pPr>
      <w:rPr>
        <w:rFonts w:ascii="Courier New" w:hAnsi="Courier New" w:cs="Courier New" w:hint="default"/>
      </w:rPr>
    </w:lvl>
    <w:lvl w:ilvl="5" w:tplc="6B087874" w:tentative="1">
      <w:start w:val="1"/>
      <w:numFmt w:val="bullet"/>
      <w:lvlText w:val=""/>
      <w:lvlJc w:val="left"/>
      <w:pPr>
        <w:ind w:left="4320" w:hanging="360"/>
      </w:pPr>
      <w:rPr>
        <w:rFonts w:ascii="Wingdings" w:hAnsi="Wingdings" w:hint="default"/>
      </w:rPr>
    </w:lvl>
    <w:lvl w:ilvl="6" w:tplc="787A6086" w:tentative="1">
      <w:start w:val="1"/>
      <w:numFmt w:val="bullet"/>
      <w:lvlText w:val=""/>
      <w:lvlJc w:val="left"/>
      <w:pPr>
        <w:ind w:left="5040" w:hanging="360"/>
      </w:pPr>
      <w:rPr>
        <w:rFonts w:ascii="Symbol" w:hAnsi="Symbol" w:hint="default"/>
      </w:rPr>
    </w:lvl>
    <w:lvl w:ilvl="7" w:tplc="48F2C7E2" w:tentative="1">
      <w:start w:val="1"/>
      <w:numFmt w:val="bullet"/>
      <w:lvlText w:val="o"/>
      <w:lvlJc w:val="left"/>
      <w:pPr>
        <w:ind w:left="5760" w:hanging="360"/>
      </w:pPr>
      <w:rPr>
        <w:rFonts w:ascii="Courier New" w:hAnsi="Courier New" w:cs="Courier New" w:hint="default"/>
      </w:rPr>
    </w:lvl>
    <w:lvl w:ilvl="8" w:tplc="CDE6A146" w:tentative="1">
      <w:start w:val="1"/>
      <w:numFmt w:val="bullet"/>
      <w:lvlText w:val=""/>
      <w:lvlJc w:val="left"/>
      <w:pPr>
        <w:ind w:left="6480" w:hanging="360"/>
      </w:pPr>
      <w:rPr>
        <w:rFonts w:ascii="Wingdings" w:hAnsi="Wingdings" w:hint="default"/>
      </w:rPr>
    </w:lvl>
  </w:abstractNum>
  <w:abstractNum w:abstractNumId="14" w15:restartNumberingAfterBreak="1">
    <w:nsid w:val="74C21790"/>
    <w:multiLevelType w:val="hybridMultilevel"/>
    <w:tmpl w:val="695C7814"/>
    <w:lvl w:ilvl="0" w:tplc="EF204C42">
      <w:start w:val="1"/>
      <w:numFmt w:val="bullet"/>
      <w:lvlText w:val=""/>
      <w:lvlJc w:val="left"/>
      <w:pPr>
        <w:ind w:left="720" w:hanging="360"/>
      </w:pPr>
      <w:rPr>
        <w:rFonts w:ascii="Symbol" w:hAnsi="Symbol" w:hint="default"/>
      </w:rPr>
    </w:lvl>
    <w:lvl w:ilvl="1" w:tplc="EC4E3556" w:tentative="1">
      <w:start w:val="1"/>
      <w:numFmt w:val="bullet"/>
      <w:lvlText w:val="o"/>
      <w:lvlJc w:val="left"/>
      <w:pPr>
        <w:ind w:left="1440" w:hanging="360"/>
      </w:pPr>
      <w:rPr>
        <w:rFonts w:ascii="Courier New" w:hAnsi="Courier New" w:cs="Courier New" w:hint="default"/>
      </w:rPr>
    </w:lvl>
    <w:lvl w:ilvl="2" w:tplc="A148F07C" w:tentative="1">
      <w:start w:val="1"/>
      <w:numFmt w:val="bullet"/>
      <w:lvlText w:val=""/>
      <w:lvlJc w:val="left"/>
      <w:pPr>
        <w:ind w:left="2160" w:hanging="360"/>
      </w:pPr>
      <w:rPr>
        <w:rFonts w:ascii="Wingdings" w:hAnsi="Wingdings" w:hint="default"/>
      </w:rPr>
    </w:lvl>
    <w:lvl w:ilvl="3" w:tplc="6CF08D96" w:tentative="1">
      <w:start w:val="1"/>
      <w:numFmt w:val="bullet"/>
      <w:lvlText w:val=""/>
      <w:lvlJc w:val="left"/>
      <w:pPr>
        <w:ind w:left="2880" w:hanging="360"/>
      </w:pPr>
      <w:rPr>
        <w:rFonts w:ascii="Symbol" w:hAnsi="Symbol" w:hint="default"/>
      </w:rPr>
    </w:lvl>
    <w:lvl w:ilvl="4" w:tplc="308A910A" w:tentative="1">
      <w:start w:val="1"/>
      <w:numFmt w:val="bullet"/>
      <w:lvlText w:val="o"/>
      <w:lvlJc w:val="left"/>
      <w:pPr>
        <w:ind w:left="3600" w:hanging="360"/>
      </w:pPr>
      <w:rPr>
        <w:rFonts w:ascii="Courier New" w:hAnsi="Courier New" w:cs="Courier New" w:hint="default"/>
      </w:rPr>
    </w:lvl>
    <w:lvl w:ilvl="5" w:tplc="A470EFDC" w:tentative="1">
      <w:start w:val="1"/>
      <w:numFmt w:val="bullet"/>
      <w:lvlText w:val=""/>
      <w:lvlJc w:val="left"/>
      <w:pPr>
        <w:ind w:left="4320" w:hanging="360"/>
      </w:pPr>
      <w:rPr>
        <w:rFonts w:ascii="Wingdings" w:hAnsi="Wingdings" w:hint="default"/>
      </w:rPr>
    </w:lvl>
    <w:lvl w:ilvl="6" w:tplc="4F8CFC0E" w:tentative="1">
      <w:start w:val="1"/>
      <w:numFmt w:val="bullet"/>
      <w:lvlText w:val=""/>
      <w:lvlJc w:val="left"/>
      <w:pPr>
        <w:ind w:left="5040" w:hanging="360"/>
      </w:pPr>
      <w:rPr>
        <w:rFonts w:ascii="Symbol" w:hAnsi="Symbol" w:hint="default"/>
      </w:rPr>
    </w:lvl>
    <w:lvl w:ilvl="7" w:tplc="7212B276" w:tentative="1">
      <w:start w:val="1"/>
      <w:numFmt w:val="bullet"/>
      <w:lvlText w:val="o"/>
      <w:lvlJc w:val="left"/>
      <w:pPr>
        <w:ind w:left="5760" w:hanging="360"/>
      </w:pPr>
      <w:rPr>
        <w:rFonts w:ascii="Courier New" w:hAnsi="Courier New" w:cs="Courier New" w:hint="default"/>
      </w:rPr>
    </w:lvl>
    <w:lvl w:ilvl="8" w:tplc="D6B8E068" w:tentative="1">
      <w:start w:val="1"/>
      <w:numFmt w:val="bullet"/>
      <w:lvlText w:val=""/>
      <w:lvlJc w:val="left"/>
      <w:pPr>
        <w:ind w:left="6480" w:hanging="360"/>
      </w:pPr>
      <w:rPr>
        <w:rFonts w:ascii="Wingdings" w:hAnsi="Wingdings" w:hint="default"/>
      </w:rPr>
    </w:lvl>
  </w:abstractNum>
  <w:abstractNum w:abstractNumId="15" w15:restartNumberingAfterBreak="0">
    <w:nsid w:val="7CB20F65"/>
    <w:multiLevelType w:val="multilevel"/>
    <w:tmpl w:val="B170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720445">
    <w:abstractNumId w:val="0"/>
  </w:num>
  <w:num w:numId="2" w16cid:durableId="414592547">
    <w:abstractNumId w:val="0"/>
  </w:num>
  <w:num w:numId="3" w16cid:durableId="1432123864">
    <w:abstractNumId w:val="0"/>
  </w:num>
  <w:num w:numId="4" w16cid:durableId="1111121970">
    <w:abstractNumId w:val="0"/>
  </w:num>
  <w:num w:numId="5" w16cid:durableId="1433932456">
    <w:abstractNumId w:val="14"/>
  </w:num>
  <w:num w:numId="6" w16cid:durableId="452483612">
    <w:abstractNumId w:val="5"/>
  </w:num>
  <w:num w:numId="7" w16cid:durableId="825630758">
    <w:abstractNumId w:val="7"/>
  </w:num>
  <w:num w:numId="8" w16cid:durableId="2068990390">
    <w:abstractNumId w:val="13"/>
  </w:num>
  <w:num w:numId="9" w16cid:durableId="986516487">
    <w:abstractNumId w:val="12"/>
  </w:num>
  <w:num w:numId="10" w16cid:durableId="1093621438">
    <w:abstractNumId w:val="9"/>
  </w:num>
  <w:num w:numId="11" w16cid:durableId="1032152119">
    <w:abstractNumId w:val="2"/>
  </w:num>
  <w:num w:numId="12" w16cid:durableId="1784687803">
    <w:abstractNumId w:val="4"/>
  </w:num>
  <w:num w:numId="13" w16cid:durableId="734082366">
    <w:abstractNumId w:val="8"/>
  </w:num>
  <w:num w:numId="14" w16cid:durableId="1935170038">
    <w:abstractNumId w:val="11"/>
  </w:num>
  <w:num w:numId="15" w16cid:durableId="414477883">
    <w:abstractNumId w:val="1"/>
  </w:num>
  <w:num w:numId="16" w16cid:durableId="1167747422">
    <w:abstractNumId w:val="10"/>
  </w:num>
  <w:num w:numId="17" w16cid:durableId="935210814">
    <w:abstractNumId w:val="3"/>
  </w:num>
  <w:num w:numId="18" w16cid:durableId="814417989">
    <w:abstractNumId w:val="6"/>
  </w:num>
  <w:num w:numId="19" w16cid:durableId="304164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09"/>
    <w:rsid w:val="00000450"/>
    <w:rsid w:val="00003A23"/>
    <w:rsid w:val="00005AE3"/>
    <w:rsid w:val="000100DA"/>
    <w:rsid w:val="000126C8"/>
    <w:rsid w:val="0001288B"/>
    <w:rsid w:val="0002037E"/>
    <w:rsid w:val="00020D6F"/>
    <w:rsid w:val="00020EDF"/>
    <w:rsid w:val="00022288"/>
    <w:rsid w:val="000234D3"/>
    <w:rsid w:val="00032005"/>
    <w:rsid w:val="00032536"/>
    <w:rsid w:val="000329BA"/>
    <w:rsid w:val="000330E9"/>
    <w:rsid w:val="00035C99"/>
    <w:rsid w:val="00036092"/>
    <w:rsid w:val="000405A6"/>
    <w:rsid w:val="00043BF9"/>
    <w:rsid w:val="0004722E"/>
    <w:rsid w:val="0005047F"/>
    <w:rsid w:val="00053496"/>
    <w:rsid w:val="00054B16"/>
    <w:rsid w:val="00060E9D"/>
    <w:rsid w:val="000611C9"/>
    <w:rsid w:val="000611EA"/>
    <w:rsid w:val="00064247"/>
    <w:rsid w:val="00065C6A"/>
    <w:rsid w:val="000677F1"/>
    <w:rsid w:val="00073E4B"/>
    <w:rsid w:val="00074315"/>
    <w:rsid w:val="000743FE"/>
    <w:rsid w:val="00075FC7"/>
    <w:rsid w:val="00081682"/>
    <w:rsid w:val="000829CA"/>
    <w:rsid w:val="00083136"/>
    <w:rsid w:val="00086D78"/>
    <w:rsid w:val="0009080E"/>
    <w:rsid w:val="00090A36"/>
    <w:rsid w:val="00090F58"/>
    <w:rsid w:val="000A1277"/>
    <w:rsid w:val="000A19D1"/>
    <w:rsid w:val="000A3DBC"/>
    <w:rsid w:val="000A3DE0"/>
    <w:rsid w:val="000A401E"/>
    <w:rsid w:val="000A51D7"/>
    <w:rsid w:val="000A70E1"/>
    <w:rsid w:val="000B1E07"/>
    <w:rsid w:val="000B2088"/>
    <w:rsid w:val="000B216E"/>
    <w:rsid w:val="000B2961"/>
    <w:rsid w:val="000B4315"/>
    <w:rsid w:val="000B5B50"/>
    <w:rsid w:val="000B69D7"/>
    <w:rsid w:val="000B7F3F"/>
    <w:rsid w:val="000C0210"/>
    <w:rsid w:val="000C3DFF"/>
    <w:rsid w:val="000C46CE"/>
    <w:rsid w:val="000C4732"/>
    <w:rsid w:val="000C7308"/>
    <w:rsid w:val="000D23B4"/>
    <w:rsid w:val="000D5D3E"/>
    <w:rsid w:val="000D7D9D"/>
    <w:rsid w:val="000E4F28"/>
    <w:rsid w:val="000E669B"/>
    <w:rsid w:val="000E6818"/>
    <w:rsid w:val="000F15F4"/>
    <w:rsid w:val="000F4E3F"/>
    <w:rsid w:val="000F6239"/>
    <w:rsid w:val="0010158D"/>
    <w:rsid w:val="0010489B"/>
    <w:rsid w:val="00105465"/>
    <w:rsid w:val="00107049"/>
    <w:rsid w:val="00107A24"/>
    <w:rsid w:val="00112171"/>
    <w:rsid w:val="001125FF"/>
    <w:rsid w:val="00113752"/>
    <w:rsid w:val="001203E5"/>
    <w:rsid w:val="00123B99"/>
    <w:rsid w:val="0012727B"/>
    <w:rsid w:val="0013191D"/>
    <w:rsid w:val="00132E5A"/>
    <w:rsid w:val="00135319"/>
    <w:rsid w:val="001400C1"/>
    <w:rsid w:val="00140527"/>
    <w:rsid w:val="00140885"/>
    <w:rsid w:val="00143529"/>
    <w:rsid w:val="0014360B"/>
    <w:rsid w:val="00144174"/>
    <w:rsid w:val="00147B85"/>
    <w:rsid w:val="00156283"/>
    <w:rsid w:val="00156871"/>
    <w:rsid w:val="001609EC"/>
    <w:rsid w:val="00161F67"/>
    <w:rsid w:val="00163413"/>
    <w:rsid w:val="00164751"/>
    <w:rsid w:val="00165733"/>
    <w:rsid w:val="001658F7"/>
    <w:rsid w:val="00166E0D"/>
    <w:rsid w:val="001678B7"/>
    <w:rsid w:val="00167BAC"/>
    <w:rsid w:val="00172CFD"/>
    <w:rsid w:val="00174452"/>
    <w:rsid w:val="001745F7"/>
    <w:rsid w:val="00177561"/>
    <w:rsid w:val="001805E5"/>
    <w:rsid w:val="00180ED2"/>
    <w:rsid w:val="00181841"/>
    <w:rsid w:val="00190194"/>
    <w:rsid w:val="00193EF6"/>
    <w:rsid w:val="001973E6"/>
    <w:rsid w:val="001A24BD"/>
    <w:rsid w:val="001A25E8"/>
    <w:rsid w:val="001A70B9"/>
    <w:rsid w:val="001B1045"/>
    <w:rsid w:val="001B287A"/>
    <w:rsid w:val="001B2EBF"/>
    <w:rsid w:val="001B465E"/>
    <w:rsid w:val="001B6454"/>
    <w:rsid w:val="001C3717"/>
    <w:rsid w:val="001C3F05"/>
    <w:rsid w:val="001C434D"/>
    <w:rsid w:val="001C559B"/>
    <w:rsid w:val="001C65D8"/>
    <w:rsid w:val="001C70F6"/>
    <w:rsid w:val="001C7FEB"/>
    <w:rsid w:val="001D2BFF"/>
    <w:rsid w:val="001D310D"/>
    <w:rsid w:val="001D7063"/>
    <w:rsid w:val="001E0B03"/>
    <w:rsid w:val="001E1334"/>
    <w:rsid w:val="001E393D"/>
    <w:rsid w:val="001E5AE2"/>
    <w:rsid w:val="001E63CA"/>
    <w:rsid w:val="001F05B3"/>
    <w:rsid w:val="001F0A9C"/>
    <w:rsid w:val="001F1636"/>
    <w:rsid w:val="001F35D9"/>
    <w:rsid w:val="001F37A6"/>
    <w:rsid w:val="001F54DE"/>
    <w:rsid w:val="001F5C5A"/>
    <w:rsid w:val="001F6848"/>
    <w:rsid w:val="001F712D"/>
    <w:rsid w:val="00201AF6"/>
    <w:rsid w:val="002052AA"/>
    <w:rsid w:val="00211A7F"/>
    <w:rsid w:val="00216A2B"/>
    <w:rsid w:val="00221319"/>
    <w:rsid w:val="002215BF"/>
    <w:rsid w:val="00223D64"/>
    <w:rsid w:val="00223F37"/>
    <w:rsid w:val="00232766"/>
    <w:rsid w:val="00236DD0"/>
    <w:rsid w:val="00241D90"/>
    <w:rsid w:val="00250CFF"/>
    <w:rsid w:val="00252372"/>
    <w:rsid w:val="00256000"/>
    <w:rsid w:val="00257BE0"/>
    <w:rsid w:val="00260F0C"/>
    <w:rsid w:val="002620D0"/>
    <w:rsid w:val="00263150"/>
    <w:rsid w:val="00265549"/>
    <w:rsid w:val="00266F82"/>
    <w:rsid w:val="00271244"/>
    <w:rsid w:val="00272749"/>
    <w:rsid w:val="0027309C"/>
    <w:rsid w:val="00276582"/>
    <w:rsid w:val="00277594"/>
    <w:rsid w:val="00277C38"/>
    <w:rsid w:val="00280254"/>
    <w:rsid w:val="00283001"/>
    <w:rsid w:val="0028378B"/>
    <w:rsid w:val="002837E3"/>
    <w:rsid w:val="00284F67"/>
    <w:rsid w:val="00287F1F"/>
    <w:rsid w:val="00291906"/>
    <w:rsid w:val="00292D0E"/>
    <w:rsid w:val="00293715"/>
    <w:rsid w:val="002940A8"/>
    <w:rsid w:val="00295198"/>
    <w:rsid w:val="00295E70"/>
    <w:rsid w:val="00297785"/>
    <w:rsid w:val="00297E28"/>
    <w:rsid w:val="002A025B"/>
    <w:rsid w:val="002A0970"/>
    <w:rsid w:val="002A0C73"/>
    <w:rsid w:val="002A0C90"/>
    <w:rsid w:val="002A0E79"/>
    <w:rsid w:val="002A1396"/>
    <w:rsid w:val="002A25D8"/>
    <w:rsid w:val="002B0BA1"/>
    <w:rsid w:val="002B1F39"/>
    <w:rsid w:val="002B43B4"/>
    <w:rsid w:val="002B4D43"/>
    <w:rsid w:val="002C15E7"/>
    <w:rsid w:val="002C4909"/>
    <w:rsid w:val="002D13FB"/>
    <w:rsid w:val="002D160C"/>
    <w:rsid w:val="002D331C"/>
    <w:rsid w:val="002D3564"/>
    <w:rsid w:val="002E42CA"/>
    <w:rsid w:val="002E4615"/>
    <w:rsid w:val="002E6A09"/>
    <w:rsid w:val="002E6B81"/>
    <w:rsid w:val="002E7961"/>
    <w:rsid w:val="002F2AA9"/>
    <w:rsid w:val="002F4A72"/>
    <w:rsid w:val="00301AF2"/>
    <w:rsid w:val="00302AD1"/>
    <w:rsid w:val="00302B36"/>
    <w:rsid w:val="003050B5"/>
    <w:rsid w:val="00306AA9"/>
    <w:rsid w:val="00312720"/>
    <w:rsid w:val="00312B4D"/>
    <w:rsid w:val="00313FFE"/>
    <w:rsid w:val="00322F80"/>
    <w:rsid w:val="00323C09"/>
    <w:rsid w:val="003318B9"/>
    <w:rsid w:val="003340B0"/>
    <w:rsid w:val="003348B9"/>
    <w:rsid w:val="00334A99"/>
    <w:rsid w:val="00335BBB"/>
    <w:rsid w:val="00336C41"/>
    <w:rsid w:val="00336DD3"/>
    <w:rsid w:val="00341797"/>
    <w:rsid w:val="00345543"/>
    <w:rsid w:val="003475C4"/>
    <w:rsid w:val="003477AD"/>
    <w:rsid w:val="0035020A"/>
    <w:rsid w:val="0035074A"/>
    <w:rsid w:val="00350B96"/>
    <w:rsid w:val="00351ECE"/>
    <w:rsid w:val="003541DC"/>
    <w:rsid w:val="00356D44"/>
    <w:rsid w:val="003576FD"/>
    <w:rsid w:val="003577F9"/>
    <w:rsid w:val="003615A9"/>
    <w:rsid w:val="003626A1"/>
    <w:rsid w:val="00372BF7"/>
    <w:rsid w:val="003738C8"/>
    <w:rsid w:val="00376FA5"/>
    <w:rsid w:val="00377018"/>
    <w:rsid w:val="003811A1"/>
    <w:rsid w:val="00383938"/>
    <w:rsid w:val="00386E52"/>
    <w:rsid w:val="003919C2"/>
    <w:rsid w:val="00392325"/>
    <w:rsid w:val="0039374D"/>
    <w:rsid w:val="00394806"/>
    <w:rsid w:val="00395467"/>
    <w:rsid w:val="003A0233"/>
    <w:rsid w:val="003A04C4"/>
    <w:rsid w:val="003A2A1A"/>
    <w:rsid w:val="003A2B13"/>
    <w:rsid w:val="003A35C8"/>
    <w:rsid w:val="003A5FFA"/>
    <w:rsid w:val="003A6C62"/>
    <w:rsid w:val="003B04CC"/>
    <w:rsid w:val="003B3176"/>
    <w:rsid w:val="003B4733"/>
    <w:rsid w:val="003B5DC5"/>
    <w:rsid w:val="003B6881"/>
    <w:rsid w:val="003B68B0"/>
    <w:rsid w:val="003B7558"/>
    <w:rsid w:val="003C0702"/>
    <w:rsid w:val="003C6CB0"/>
    <w:rsid w:val="003D083E"/>
    <w:rsid w:val="003D09C0"/>
    <w:rsid w:val="003D10AA"/>
    <w:rsid w:val="003D534A"/>
    <w:rsid w:val="003D75F2"/>
    <w:rsid w:val="003D7606"/>
    <w:rsid w:val="003E0FB2"/>
    <w:rsid w:val="003E1AD2"/>
    <w:rsid w:val="003E5FEF"/>
    <w:rsid w:val="003E7E49"/>
    <w:rsid w:val="0040054C"/>
    <w:rsid w:val="00401275"/>
    <w:rsid w:val="00401984"/>
    <w:rsid w:val="00401990"/>
    <w:rsid w:val="00403587"/>
    <w:rsid w:val="00406488"/>
    <w:rsid w:val="0040678B"/>
    <w:rsid w:val="00412F29"/>
    <w:rsid w:val="0041317B"/>
    <w:rsid w:val="00414E11"/>
    <w:rsid w:val="004231C0"/>
    <w:rsid w:val="00423ACE"/>
    <w:rsid w:val="0042753F"/>
    <w:rsid w:val="00430163"/>
    <w:rsid w:val="0043093D"/>
    <w:rsid w:val="00432FA4"/>
    <w:rsid w:val="00434032"/>
    <w:rsid w:val="00434440"/>
    <w:rsid w:val="0043756F"/>
    <w:rsid w:val="004406B7"/>
    <w:rsid w:val="00443935"/>
    <w:rsid w:val="00445060"/>
    <w:rsid w:val="00453D2A"/>
    <w:rsid w:val="00455CBA"/>
    <w:rsid w:val="00456119"/>
    <w:rsid w:val="00456BB1"/>
    <w:rsid w:val="00457D52"/>
    <w:rsid w:val="00460F38"/>
    <w:rsid w:val="004612DF"/>
    <w:rsid w:val="00463012"/>
    <w:rsid w:val="00463343"/>
    <w:rsid w:val="004650B7"/>
    <w:rsid w:val="00471F06"/>
    <w:rsid w:val="00472C7D"/>
    <w:rsid w:val="00475934"/>
    <w:rsid w:val="00475E35"/>
    <w:rsid w:val="0047610E"/>
    <w:rsid w:val="00476FE0"/>
    <w:rsid w:val="004776B1"/>
    <w:rsid w:val="00480B8C"/>
    <w:rsid w:val="00483DC9"/>
    <w:rsid w:val="004904CD"/>
    <w:rsid w:val="00492F0B"/>
    <w:rsid w:val="00493E8F"/>
    <w:rsid w:val="004977FA"/>
    <w:rsid w:val="00497820"/>
    <w:rsid w:val="004A02D2"/>
    <w:rsid w:val="004A2734"/>
    <w:rsid w:val="004A56CB"/>
    <w:rsid w:val="004B0F8E"/>
    <w:rsid w:val="004C11A7"/>
    <w:rsid w:val="004C3380"/>
    <w:rsid w:val="004C4EF4"/>
    <w:rsid w:val="004C58A1"/>
    <w:rsid w:val="004C6BCF"/>
    <w:rsid w:val="004C7491"/>
    <w:rsid w:val="004D018E"/>
    <w:rsid w:val="004D1F92"/>
    <w:rsid w:val="004D365E"/>
    <w:rsid w:val="004E057D"/>
    <w:rsid w:val="004E0D28"/>
    <w:rsid w:val="004E3533"/>
    <w:rsid w:val="004E4EA2"/>
    <w:rsid w:val="004E5006"/>
    <w:rsid w:val="004F0E38"/>
    <w:rsid w:val="004F0E64"/>
    <w:rsid w:val="004F10EA"/>
    <w:rsid w:val="004F38C1"/>
    <w:rsid w:val="004F45FC"/>
    <w:rsid w:val="004F6812"/>
    <w:rsid w:val="00501A77"/>
    <w:rsid w:val="0050299F"/>
    <w:rsid w:val="00505277"/>
    <w:rsid w:val="00505BCB"/>
    <w:rsid w:val="00505E99"/>
    <w:rsid w:val="005069D2"/>
    <w:rsid w:val="00511174"/>
    <w:rsid w:val="0051350A"/>
    <w:rsid w:val="005142F5"/>
    <w:rsid w:val="005145A6"/>
    <w:rsid w:val="005178B3"/>
    <w:rsid w:val="00520BF6"/>
    <w:rsid w:val="005217CD"/>
    <w:rsid w:val="0052508A"/>
    <w:rsid w:val="005257A3"/>
    <w:rsid w:val="00526F9F"/>
    <w:rsid w:val="00527FB6"/>
    <w:rsid w:val="005337BD"/>
    <w:rsid w:val="00540041"/>
    <w:rsid w:val="00544286"/>
    <w:rsid w:val="005454C8"/>
    <w:rsid w:val="0054559C"/>
    <w:rsid w:val="00546AD4"/>
    <w:rsid w:val="0054702F"/>
    <w:rsid w:val="005500F8"/>
    <w:rsid w:val="005507B3"/>
    <w:rsid w:val="00550C51"/>
    <w:rsid w:val="005526AE"/>
    <w:rsid w:val="00552865"/>
    <w:rsid w:val="00553EE8"/>
    <w:rsid w:val="005545C2"/>
    <w:rsid w:val="00555D1B"/>
    <w:rsid w:val="00560936"/>
    <w:rsid w:val="00560F88"/>
    <w:rsid w:val="00565064"/>
    <w:rsid w:val="00567D4C"/>
    <w:rsid w:val="005719FD"/>
    <w:rsid w:val="00572402"/>
    <w:rsid w:val="005746D7"/>
    <w:rsid w:val="0057488D"/>
    <w:rsid w:val="00576F18"/>
    <w:rsid w:val="00580B4F"/>
    <w:rsid w:val="0058143E"/>
    <w:rsid w:val="005941BB"/>
    <w:rsid w:val="005946E1"/>
    <w:rsid w:val="00595B56"/>
    <w:rsid w:val="005A0D5E"/>
    <w:rsid w:val="005A278C"/>
    <w:rsid w:val="005A3E2C"/>
    <w:rsid w:val="005A4C6F"/>
    <w:rsid w:val="005A4E76"/>
    <w:rsid w:val="005B1B5A"/>
    <w:rsid w:val="005B3764"/>
    <w:rsid w:val="005B4D9F"/>
    <w:rsid w:val="005B6493"/>
    <w:rsid w:val="005B69E9"/>
    <w:rsid w:val="005C1283"/>
    <w:rsid w:val="005C527B"/>
    <w:rsid w:val="005C70E1"/>
    <w:rsid w:val="005D0033"/>
    <w:rsid w:val="005D0D54"/>
    <w:rsid w:val="005D29BF"/>
    <w:rsid w:val="005D7631"/>
    <w:rsid w:val="005D7B6B"/>
    <w:rsid w:val="005E2A71"/>
    <w:rsid w:val="005E4887"/>
    <w:rsid w:val="005E4B60"/>
    <w:rsid w:val="005E61A6"/>
    <w:rsid w:val="005E6D89"/>
    <w:rsid w:val="005F04E5"/>
    <w:rsid w:val="005F19F6"/>
    <w:rsid w:val="005F20EC"/>
    <w:rsid w:val="005F5C9F"/>
    <w:rsid w:val="005F6B9A"/>
    <w:rsid w:val="005F74BB"/>
    <w:rsid w:val="00601027"/>
    <w:rsid w:val="00604E22"/>
    <w:rsid w:val="00606160"/>
    <w:rsid w:val="00610209"/>
    <w:rsid w:val="00610465"/>
    <w:rsid w:val="0061116B"/>
    <w:rsid w:val="006152AE"/>
    <w:rsid w:val="006159AC"/>
    <w:rsid w:val="00615B06"/>
    <w:rsid w:val="0061675E"/>
    <w:rsid w:val="006176A8"/>
    <w:rsid w:val="00621019"/>
    <w:rsid w:val="00624DBF"/>
    <w:rsid w:val="00625B79"/>
    <w:rsid w:val="00627D30"/>
    <w:rsid w:val="00631C8F"/>
    <w:rsid w:val="00633B81"/>
    <w:rsid w:val="0063506D"/>
    <w:rsid w:val="00640AB3"/>
    <w:rsid w:val="00647DD1"/>
    <w:rsid w:val="006508F8"/>
    <w:rsid w:val="00650EEF"/>
    <w:rsid w:val="00657B56"/>
    <w:rsid w:val="006605C7"/>
    <w:rsid w:val="00661CAD"/>
    <w:rsid w:val="0067053B"/>
    <w:rsid w:val="00673C95"/>
    <w:rsid w:val="00674DEE"/>
    <w:rsid w:val="0067708A"/>
    <w:rsid w:val="0068022F"/>
    <w:rsid w:val="006851ED"/>
    <w:rsid w:val="006853AA"/>
    <w:rsid w:val="0068626B"/>
    <w:rsid w:val="00691288"/>
    <w:rsid w:val="0069188E"/>
    <w:rsid w:val="00693662"/>
    <w:rsid w:val="006951F6"/>
    <w:rsid w:val="006973C5"/>
    <w:rsid w:val="006A0C16"/>
    <w:rsid w:val="006A1679"/>
    <w:rsid w:val="006A6F96"/>
    <w:rsid w:val="006B11D9"/>
    <w:rsid w:val="006B3C7D"/>
    <w:rsid w:val="006B52EA"/>
    <w:rsid w:val="006B595D"/>
    <w:rsid w:val="006B66B3"/>
    <w:rsid w:val="006B6CB6"/>
    <w:rsid w:val="006C6AD7"/>
    <w:rsid w:val="006C7046"/>
    <w:rsid w:val="006C7530"/>
    <w:rsid w:val="006D13D9"/>
    <w:rsid w:val="006D30BE"/>
    <w:rsid w:val="006D3899"/>
    <w:rsid w:val="006D4070"/>
    <w:rsid w:val="006D44B5"/>
    <w:rsid w:val="006D60F1"/>
    <w:rsid w:val="006D63F1"/>
    <w:rsid w:val="006D6BBE"/>
    <w:rsid w:val="006D773F"/>
    <w:rsid w:val="006E4472"/>
    <w:rsid w:val="006E797A"/>
    <w:rsid w:val="006F2229"/>
    <w:rsid w:val="006F4CBE"/>
    <w:rsid w:val="006F55E5"/>
    <w:rsid w:val="007002F2"/>
    <w:rsid w:val="00707E0B"/>
    <w:rsid w:val="00710106"/>
    <w:rsid w:val="00712877"/>
    <w:rsid w:val="00713575"/>
    <w:rsid w:val="007138D5"/>
    <w:rsid w:val="00714420"/>
    <w:rsid w:val="007166B0"/>
    <w:rsid w:val="00720BA8"/>
    <w:rsid w:val="00720E2E"/>
    <w:rsid w:val="00721ED1"/>
    <w:rsid w:val="00722CFC"/>
    <w:rsid w:val="0072516F"/>
    <w:rsid w:val="00727CCF"/>
    <w:rsid w:val="00727FC4"/>
    <w:rsid w:val="00737B7B"/>
    <w:rsid w:val="00746631"/>
    <w:rsid w:val="0075109E"/>
    <w:rsid w:val="0075433A"/>
    <w:rsid w:val="007550D0"/>
    <w:rsid w:val="007632C3"/>
    <w:rsid w:val="00764B62"/>
    <w:rsid w:val="0076505B"/>
    <w:rsid w:val="00771BA4"/>
    <w:rsid w:val="00771D9A"/>
    <w:rsid w:val="00781833"/>
    <w:rsid w:val="007841E8"/>
    <w:rsid w:val="00786F08"/>
    <w:rsid w:val="00787DB1"/>
    <w:rsid w:val="0079214C"/>
    <w:rsid w:val="0079292B"/>
    <w:rsid w:val="0079357D"/>
    <w:rsid w:val="00795469"/>
    <w:rsid w:val="0079667D"/>
    <w:rsid w:val="00796C29"/>
    <w:rsid w:val="007979DF"/>
    <w:rsid w:val="007A2F79"/>
    <w:rsid w:val="007A3906"/>
    <w:rsid w:val="007A3AD2"/>
    <w:rsid w:val="007A4E92"/>
    <w:rsid w:val="007A6888"/>
    <w:rsid w:val="007A6C5E"/>
    <w:rsid w:val="007A7B79"/>
    <w:rsid w:val="007B1E06"/>
    <w:rsid w:val="007B2140"/>
    <w:rsid w:val="007B42DD"/>
    <w:rsid w:val="007B7073"/>
    <w:rsid w:val="007C41FC"/>
    <w:rsid w:val="007C6027"/>
    <w:rsid w:val="007D1091"/>
    <w:rsid w:val="007D12B3"/>
    <w:rsid w:val="007D1522"/>
    <w:rsid w:val="007D60AC"/>
    <w:rsid w:val="007E30D4"/>
    <w:rsid w:val="007E4143"/>
    <w:rsid w:val="007E4D63"/>
    <w:rsid w:val="007E654C"/>
    <w:rsid w:val="007E6DF8"/>
    <w:rsid w:val="007F0979"/>
    <w:rsid w:val="007F13B0"/>
    <w:rsid w:val="007F17B3"/>
    <w:rsid w:val="007F1FF2"/>
    <w:rsid w:val="007F4BE7"/>
    <w:rsid w:val="007F5493"/>
    <w:rsid w:val="00801D0E"/>
    <w:rsid w:val="00801D66"/>
    <w:rsid w:val="008029C4"/>
    <w:rsid w:val="00803BD6"/>
    <w:rsid w:val="00806644"/>
    <w:rsid w:val="00807CB7"/>
    <w:rsid w:val="00811AE7"/>
    <w:rsid w:val="00816BCE"/>
    <w:rsid w:val="00817528"/>
    <w:rsid w:val="00817C52"/>
    <w:rsid w:val="00822483"/>
    <w:rsid w:val="0082351C"/>
    <w:rsid w:val="00823FB4"/>
    <w:rsid w:val="0082508E"/>
    <w:rsid w:val="00825A2B"/>
    <w:rsid w:val="00825F15"/>
    <w:rsid w:val="0082750C"/>
    <w:rsid w:val="00830BAF"/>
    <w:rsid w:val="00832484"/>
    <w:rsid w:val="008348E2"/>
    <w:rsid w:val="00835B53"/>
    <w:rsid w:val="008431A0"/>
    <w:rsid w:val="00844221"/>
    <w:rsid w:val="0084436D"/>
    <w:rsid w:val="00845634"/>
    <w:rsid w:val="00850541"/>
    <w:rsid w:val="00853629"/>
    <w:rsid w:val="00853772"/>
    <w:rsid w:val="0085767D"/>
    <w:rsid w:val="00857910"/>
    <w:rsid w:val="00860C34"/>
    <w:rsid w:val="00860CE5"/>
    <w:rsid w:val="00862996"/>
    <w:rsid w:val="00862AFA"/>
    <w:rsid w:val="00863A06"/>
    <w:rsid w:val="008656E5"/>
    <w:rsid w:val="00865A51"/>
    <w:rsid w:val="008661F4"/>
    <w:rsid w:val="00867A9D"/>
    <w:rsid w:val="00876AA3"/>
    <w:rsid w:val="00876C8E"/>
    <w:rsid w:val="008775E7"/>
    <w:rsid w:val="00884136"/>
    <w:rsid w:val="00890CB1"/>
    <w:rsid w:val="00895746"/>
    <w:rsid w:val="0089594C"/>
    <w:rsid w:val="008A0494"/>
    <w:rsid w:val="008A4D74"/>
    <w:rsid w:val="008A721D"/>
    <w:rsid w:val="008B0A9D"/>
    <w:rsid w:val="008B15F7"/>
    <w:rsid w:val="008B167B"/>
    <w:rsid w:val="008B5D27"/>
    <w:rsid w:val="008C046F"/>
    <w:rsid w:val="008C06BB"/>
    <w:rsid w:val="008C111F"/>
    <w:rsid w:val="008C2537"/>
    <w:rsid w:val="008C26CA"/>
    <w:rsid w:val="008C2728"/>
    <w:rsid w:val="008C2F8C"/>
    <w:rsid w:val="008C522A"/>
    <w:rsid w:val="008C6EEC"/>
    <w:rsid w:val="008C7C3C"/>
    <w:rsid w:val="008D125D"/>
    <w:rsid w:val="008D12F9"/>
    <w:rsid w:val="008D2027"/>
    <w:rsid w:val="008D2A48"/>
    <w:rsid w:val="008D2ED2"/>
    <w:rsid w:val="008D5B96"/>
    <w:rsid w:val="008D6B3B"/>
    <w:rsid w:val="008D753F"/>
    <w:rsid w:val="008D7D51"/>
    <w:rsid w:val="008E0C1C"/>
    <w:rsid w:val="008E2135"/>
    <w:rsid w:val="008E268A"/>
    <w:rsid w:val="008E493B"/>
    <w:rsid w:val="008F50AA"/>
    <w:rsid w:val="008F6747"/>
    <w:rsid w:val="008F6810"/>
    <w:rsid w:val="009032F0"/>
    <w:rsid w:val="009077E9"/>
    <w:rsid w:val="00907AA2"/>
    <w:rsid w:val="00907AD8"/>
    <w:rsid w:val="00910622"/>
    <w:rsid w:val="00912F6C"/>
    <w:rsid w:val="00915774"/>
    <w:rsid w:val="00924735"/>
    <w:rsid w:val="00925AE0"/>
    <w:rsid w:val="0092639C"/>
    <w:rsid w:val="00927E61"/>
    <w:rsid w:val="00940D3B"/>
    <w:rsid w:val="00940E6B"/>
    <w:rsid w:val="0094100C"/>
    <w:rsid w:val="009413FE"/>
    <w:rsid w:val="009455F6"/>
    <w:rsid w:val="00945A6E"/>
    <w:rsid w:val="009532D4"/>
    <w:rsid w:val="00955937"/>
    <w:rsid w:val="00956874"/>
    <w:rsid w:val="00965114"/>
    <w:rsid w:val="009655CB"/>
    <w:rsid w:val="009740E5"/>
    <w:rsid w:val="0097455F"/>
    <w:rsid w:val="00974EE1"/>
    <w:rsid w:val="009771C1"/>
    <w:rsid w:val="00977391"/>
    <w:rsid w:val="009812BC"/>
    <w:rsid w:val="00982B4E"/>
    <w:rsid w:val="009839EB"/>
    <w:rsid w:val="00983A71"/>
    <w:rsid w:val="00984D14"/>
    <w:rsid w:val="00984D85"/>
    <w:rsid w:val="009928FC"/>
    <w:rsid w:val="00993B05"/>
    <w:rsid w:val="0099426F"/>
    <w:rsid w:val="0099615B"/>
    <w:rsid w:val="009A079F"/>
    <w:rsid w:val="009A265D"/>
    <w:rsid w:val="009A314B"/>
    <w:rsid w:val="009A360E"/>
    <w:rsid w:val="009A59F0"/>
    <w:rsid w:val="009A6C09"/>
    <w:rsid w:val="009B08F2"/>
    <w:rsid w:val="009B0A19"/>
    <w:rsid w:val="009B76FC"/>
    <w:rsid w:val="009B7DE9"/>
    <w:rsid w:val="009C1C82"/>
    <w:rsid w:val="009C2623"/>
    <w:rsid w:val="009C5C77"/>
    <w:rsid w:val="009C5E94"/>
    <w:rsid w:val="009C7666"/>
    <w:rsid w:val="009C79F9"/>
    <w:rsid w:val="009D03BC"/>
    <w:rsid w:val="009D2407"/>
    <w:rsid w:val="009D296D"/>
    <w:rsid w:val="009D44E2"/>
    <w:rsid w:val="009D5114"/>
    <w:rsid w:val="009E091F"/>
    <w:rsid w:val="009F2AE4"/>
    <w:rsid w:val="009F3A9D"/>
    <w:rsid w:val="009F3A9F"/>
    <w:rsid w:val="009F3E00"/>
    <w:rsid w:val="009F4057"/>
    <w:rsid w:val="009F6E8A"/>
    <w:rsid w:val="00A004C0"/>
    <w:rsid w:val="00A03732"/>
    <w:rsid w:val="00A04183"/>
    <w:rsid w:val="00A056AE"/>
    <w:rsid w:val="00A11C5F"/>
    <w:rsid w:val="00A121CD"/>
    <w:rsid w:val="00A13B9D"/>
    <w:rsid w:val="00A16FE5"/>
    <w:rsid w:val="00A256EF"/>
    <w:rsid w:val="00A32D3F"/>
    <w:rsid w:val="00A35ADB"/>
    <w:rsid w:val="00A40F78"/>
    <w:rsid w:val="00A42170"/>
    <w:rsid w:val="00A4234C"/>
    <w:rsid w:val="00A43D11"/>
    <w:rsid w:val="00A50C01"/>
    <w:rsid w:val="00A55667"/>
    <w:rsid w:val="00A57AD2"/>
    <w:rsid w:val="00A604FF"/>
    <w:rsid w:val="00A65597"/>
    <w:rsid w:val="00A704B2"/>
    <w:rsid w:val="00A711DD"/>
    <w:rsid w:val="00A73D30"/>
    <w:rsid w:val="00A817AD"/>
    <w:rsid w:val="00A84AAE"/>
    <w:rsid w:val="00A86C53"/>
    <w:rsid w:val="00A86FFD"/>
    <w:rsid w:val="00A956FF"/>
    <w:rsid w:val="00A95CE7"/>
    <w:rsid w:val="00A96117"/>
    <w:rsid w:val="00AA0019"/>
    <w:rsid w:val="00AA0CD0"/>
    <w:rsid w:val="00AA3638"/>
    <w:rsid w:val="00AB00E2"/>
    <w:rsid w:val="00AB1FD1"/>
    <w:rsid w:val="00AB37E2"/>
    <w:rsid w:val="00AB72E3"/>
    <w:rsid w:val="00AC7062"/>
    <w:rsid w:val="00AC71A3"/>
    <w:rsid w:val="00AC7983"/>
    <w:rsid w:val="00AC7C25"/>
    <w:rsid w:val="00AD26C5"/>
    <w:rsid w:val="00AD5702"/>
    <w:rsid w:val="00AD6F83"/>
    <w:rsid w:val="00AE4A63"/>
    <w:rsid w:val="00AE5050"/>
    <w:rsid w:val="00AE7745"/>
    <w:rsid w:val="00AF1AEA"/>
    <w:rsid w:val="00AF27FA"/>
    <w:rsid w:val="00AF650D"/>
    <w:rsid w:val="00B01637"/>
    <w:rsid w:val="00B021F9"/>
    <w:rsid w:val="00B10B7C"/>
    <w:rsid w:val="00B1131D"/>
    <w:rsid w:val="00B2002C"/>
    <w:rsid w:val="00B208B3"/>
    <w:rsid w:val="00B20FC8"/>
    <w:rsid w:val="00B22F72"/>
    <w:rsid w:val="00B23C8C"/>
    <w:rsid w:val="00B24944"/>
    <w:rsid w:val="00B27A1E"/>
    <w:rsid w:val="00B3019F"/>
    <w:rsid w:val="00B30FFE"/>
    <w:rsid w:val="00B32416"/>
    <w:rsid w:val="00B34905"/>
    <w:rsid w:val="00B357C2"/>
    <w:rsid w:val="00B35CA7"/>
    <w:rsid w:val="00B3715C"/>
    <w:rsid w:val="00B421A8"/>
    <w:rsid w:val="00B45C97"/>
    <w:rsid w:val="00B45E69"/>
    <w:rsid w:val="00B46B8A"/>
    <w:rsid w:val="00B55EAC"/>
    <w:rsid w:val="00B60089"/>
    <w:rsid w:val="00B60149"/>
    <w:rsid w:val="00B631EF"/>
    <w:rsid w:val="00B6549B"/>
    <w:rsid w:val="00B657FF"/>
    <w:rsid w:val="00B72F4F"/>
    <w:rsid w:val="00B822D0"/>
    <w:rsid w:val="00B82B9D"/>
    <w:rsid w:val="00B83B8F"/>
    <w:rsid w:val="00B906FB"/>
    <w:rsid w:val="00B92523"/>
    <w:rsid w:val="00BA0D35"/>
    <w:rsid w:val="00BA3787"/>
    <w:rsid w:val="00BA4CE2"/>
    <w:rsid w:val="00BA5E94"/>
    <w:rsid w:val="00BA66B2"/>
    <w:rsid w:val="00BB0F6E"/>
    <w:rsid w:val="00BB30A6"/>
    <w:rsid w:val="00BB4B64"/>
    <w:rsid w:val="00BB7152"/>
    <w:rsid w:val="00BC25B8"/>
    <w:rsid w:val="00BC2867"/>
    <w:rsid w:val="00BC3F97"/>
    <w:rsid w:val="00BC477F"/>
    <w:rsid w:val="00BC4942"/>
    <w:rsid w:val="00BD22C5"/>
    <w:rsid w:val="00BD70EB"/>
    <w:rsid w:val="00BE3131"/>
    <w:rsid w:val="00BE3FB4"/>
    <w:rsid w:val="00BE60B3"/>
    <w:rsid w:val="00BF2ECA"/>
    <w:rsid w:val="00BF32E9"/>
    <w:rsid w:val="00BF7DF0"/>
    <w:rsid w:val="00C039B4"/>
    <w:rsid w:val="00C044F1"/>
    <w:rsid w:val="00C11A75"/>
    <w:rsid w:val="00C16A4B"/>
    <w:rsid w:val="00C17ECC"/>
    <w:rsid w:val="00C17EE0"/>
    <w:rsid w:val="00C2127A"/>
    <w:rsid w:val="00C22CCD"/>
    <w:rsid w:val="00C23407"/>
    <w:rsid w:val="00C23636"/>
    <w:rsid w:val="00C23921"/>
    <w:rsid w:val="00C25165"/>
    <w:rsid w:val="00C27611"/>
    <w:rsid w:val="00C27F93"/>
    <w:rsid w:val="00C31C31"/>
    <w:rsid w:val="00C358CD"/>
    <w:rsid w:val="00C36862"/>
    <w:rsid w:val="00C36A3C"/>
    <w:rsid w:val="00C421A6"/>
    <w:rsid w:val="00C43839"/>
    <w:rsid w:val="00C43DDD"/>
    <w:rsid w:val="00C44403"/>
    <w:rsid w:val="00C460D7"/>
    <w:rsid w:val="00C460E1"/>
    <w:rsid w:val="00C50A11"/>
    <w:rsid w:val="00C529D1"/>
    <w:rsid w:val="00C53319"/>
    <w:rsid w:val="00C5494C"/>
    <w:rsid w:val="00C57BB2"/>
    <w:rsid w:val="00C61DDB"/>
    <w:rsid w:val="00C64729"/>
    <w:rsid w:val="00C65CE2"/>
    <w:rsid w:val="00C71C97"/>
    <w:rsid w:val="00C734D0"/>
    <w:rsid w:val="00C75BDC"/>
    <w:rsid w:val="00C77110"/>
    <w:rsid w:val="00C80BB5"/>
    <w:rsid w:val="00C861DC"/>
    <w:rsid w:val="00C93F36"/>
    <w:rsid w:val="00C94506"/>
    <w:rsid w:val="00CA2279"/>
    <w:rsid w:val="00CA2798"/>
    <w:rsid w:val="00CA408C"/>
    <w:rsid w:val="00CA6147"/>
    <w:rsid w:val="00CA73B2"/>
    <w:rsid w:val="00CB0E39"/>
    <w:rsid w:val="00CB26EF"/>
    <w:rsid w:val="00CB30F0"/>
    <w:rsid w:val="00CB465E"/>
    <w:rsid w:val="00CB5EB0"/>
    <w:rsid w:val="00CB7878"/>
    <w:rsid w:val="00CC244A"/>
    <w:rsid w:val="00CD284F"/>
    <w:rsid w:val="00CD493F"/>
    <w:rsid w:val="00CD506F"/>
    <w:rsid w:val="00CD5E1D"/>
    <w:rsid w:val="00CD5E90"/>
    <w:rsid w:val="00CE02AA"/>
    <w:rsid w:val="00CF06C8"/>
    <w:rsid w:val="00CF60BF"/>
    <w:rsid w:val="00CF79EA"/>
    <w:rsid w:val="00CF7A19"/>
    <w:rsid w:val="00D02D39"/>
    <w:rsid w:val="00D057AA"/>
    <w:rsid w:val="00D1032C"/>
    <w:rsid w:val="00D10950"/>
    <w:rsid w:val="00D1351F"/>
    <w:rsid w:val="00D13626"/>
    <w:rsid w:val="00D16B33"/>
    <w:rsid w:val="00D22966"/>
    <w:rsid w:val="00D22A3A"/>
    <w:rsid w:val="00D23DC8"/>
    <w:rsid w:val="00D25421"/>
    <w:rsid w:val="00D30C14"/>
    <w:rsid w:val="00D31FEF"/>
    <w:rsid w:val="00D330DA"/>
    <w:rsid w:val="00D33913"/>
    <w:rsid w:val="00D35144"/>
    <w:rsid w:val="00D353FF"/>
    <w:rsid w:val="00D3580C"/>
    <w:rsid w:val="00D359F9"/>
    <w:rsid w:val="00D36B6D"/>
    <w:rsid w:val="00D4460E"/>
    <w:rsid w:val="00D45658"/>
    <w:rsid w:val="00D522CF"/>
    <w:rsid w:val="00D5452B"/>
    <w:rsid w:val="00D56F35"/>
    <w:rsid w:val="00D56F87"/>
    <w:rsid w:val="00D63646"/>
    <w:rsid w:val="00D640B3"/>
    <w:rsid w:val="00D64750"/>
    <w:rsid w:val="00D66365"/>
    <w:rsid w:val="00D66ECD"/>
    <w:rsid w:val="00D71E6E"/>
    <w:rsid w:val="00D761EF"/>
    <w:rsid w:val="00D773EE"/>
    <w:rsid w:val="00D80A75"/>
    <w:rsid w:val="00D857F8"/>
    <w:rsid w:val="00D87A39"/>
    <w:rsid w:val="00D957A9"/>
    <w:rsid w:val="00D95CA4"/>
    <w:rsid w:val="00D9685C"/>
    <w:rsid w:val="00D96F37"/>
    <w:rsid w:val="00D97EFD"/>
    <w:rsid w:val="00DA03CB"/>
    <w:rsid w:val="00DA1068"/>
    <w:rsid w:val="00DA1459"/>
    <w:rsid w:val="00DA24B5"/>
    <w:rsid w:val="00DA3B77"/>
    <w:rsid w:val="00DA48D0"/>
    <w:rsid w:val="00DA5E6C"/>
    <w:rsid w:val="00DA6AB2"/>
    <w:rsid w:val="00DA6ACE"/>
    <w:rsid w:val="00DB2B48"/>
    <w:rsid w:val="00DB31F8"/>
    <w:rsid w:val="00DB4A27"/>
    <w:rsid w:val="00DB5395"/>
    <w:rsid w:val="00DC1499"/>
    <w:rsid w:val="00DC1689"/>
    <w:rsid w:val="00DC32C7"/>
    <w:rsid w:val="00DC50FE"/>
    <w:rsid w:val="00DC51FB"/>
    <w:rsid w:val="00DD2B6F"/>
    <w:rsid w:val="00DD2C10"/>
    <w:rsid w:val="00DE2192"/>
    <w:rsid w:val="00DE2262"/>
    <w:rsid w:val="00DE25C1"/>
    <w:rsid w:val="00DE7B15"/>
    <w:rsid w:val="00DF0462"/>
    <w:rsid w:val="00DF1535"/>
    <w:rsid w:val="00DF3D20"/>
    <w:rsid w:val="00DF6621"/>
    <w:rsid w:val="00DF7974"/>
    <w:rsid w:val="00E043BE"/>
    <w:rsid w:val="00E13006"/>
    <w:rsid w:val="00E13593"/>
    <w:rsid w:val="00E13CDD"/>
    <w:rsid w:val="00E20CAA"/>
    <w:rsid w:val="00E21DEA"/>
    <w:rsid w:val="00E2423E"/>
    <w:rsid w:val="00E242BA"/>
    <w:rsid w:val="00E26AA7"/>
    <w:rsid w:val="00E301E9"/>
    <w:rsid w:val="00E33805"/>
    <w:rsid w:val="00E34F59"/>
    <w:rsid w:val="00E35917"/>
    <w:rsid w:val="00E37BE3"/>
    <w:rsid w:val="00E403FE"/>
    <w:rsid w:val="00E40F39"/>
    <w:rsid w:val="00E430AF"/>
    <w:rsid w:val="00E4350D"/>
    <w:rsid w:val="00E449F6"/>
    <w:rsid w:val="00E47541"/>
    <w:rsid w:val="00E47D04"/>
    <w:rsid w:val="00E56902"/>
    <w:rsid w:val="00E60F62"/>
    <w:rsid w:val="00E6125B"/>
    <w:rsid w:val="00E623F5"/>
    <w:rsid w:val="00E62412"/>
    <w:rsid w:val="00E6473A"/>
    <w:rsid w:val="00E65740"/>
    <w:rsid w:val="00E7117B"/>
    <w:rsid w:val="00E713BC"/>
    <w:rsid w:val="00E75EC0"/>
    <w:rsid w:val="00E82C8A"/>
    <w:rsid w:val="00E843B3"/>
    <w:rsid w:val="00E8528D"/>
    <w:rsid w:val="00E852FF"/>
    <w:rsid w:val="00E85770"/>
    <w:rsid w:val="00E85B44"/>
    <w:rsid w:val="00E8686E"/>
    <w:rsid w:val="00E8720C"/>
    <w:rsid w:val="00E9257F"/>
    <w:rsid w:val="00E93112"/>
    <w:rsid w:val="00EA6366"/>
    <w:rsid w:val="00EA6DBA"/>
    <w:rsid w:val="00EA7670"/>
    <w:rsid w:val="00EB2CA6"/>
    <w:rsid w:val="00EB7B42"/>
    <w:rsid w:val="00EC019C"/>
    <w:rsid w:val="00EC2398"/>
    <w:rsid w:val="00EC2D6E"/>
    <w:rsid w:val="00EC437B"/>
    <w:rsid w:val="00EC55DF"/>
    <w:rsid w:val="00EC7698"/>
    <w:rsid w:val="00ED04E9"/>
    <w:rsid w:val="00ED082E"/>
    <w:rsid w:val="00ED2790"/>
    <w:rsid w:val="00ED2CFB"/>
    <w:rsid w:val="00ED3B31"/>
    <w:rsid w:val="00ED5AAE"/>
    <w:rsid w:val="00ED61E5"/>
    <w:rsid w:val="00ED71A4"/>
    <w:rsid w:val="00EE5A23"/>
    <w:rsid w:val="00EE71E7"/>
    <w:rsid w:val="00EE7846"/>
    <w:rsid w:val="00EF0C21"/>
    <w:rsid w:val="00EF1021"/>
    <w:rsid w:val="00EF1B1F"/>
    <w:rsid w:val="00EF4519"/>
    <w:rsid w:val="00EF50CA"/>
    <w:rsid w:val="00EF6E0A"/>
    <w:rsid w:val="00EF7A47"/>
    <w:rsid w:val="00EF7ACC"/>
    <w:rsid w:val="00EF7B5A"/>
    <w:rsid w:val="00F025A4"/>
    <w:rsid w:val="00F054BD"/>
    <w:rsid w:val="00F06FF7"/>
    <w:rsid w:val="00F07457"/>
    <w:rsid w:val="00F116D3"/>
    <w:rsid w:val="00F143BF"/>
    <w:rsid w:val="00F15C7E"/>
    <w:rsid w:val="00F1716D"/>
    <w:rsid w:val="00F20590"/>
    <w:rsid w:val="00F260C1"/>
    <w:rsid w:val="00F267CE"/>
    <w:rsid w:val="00F361FC"/>
    <w:rsid w:val="00F4108E"/>
    <w:rsid w:val="00F41F11"/>
    <w:rsid w:val="00F429F8"/>
    <w:rsid w:val="00F43FC3"/>
    <w:rsid w:val="00F446E1"/>
    <w:rsid w:val="00F46B7B"/>
    <w:rsid w:val="00F5094E"/>
    <w:rsid w:val="00F53DE6"/>
    <w:rsid w:val="00F55254"/>
    <w:rsid w:val="00F55B51"/>
    <w:rsid w:val="00F61254"/>
    <w:rsid w:val="00F63BC1"/>
    <w:rsid w:val="00F65E97"/>
    <w:rsid w:val="00F72356"/>
    <w:rsid w:val="00F72AC3"/>
    <w:rsid w:val="00F73B8A"/>
    <w:rsid w:val="00F7617F"/>
    <w:rsid w:val="00F81387"/>
    <w:rsid w:val="00F82F5A"/>
    <w:rsid w:val="00F8693E"/>
    <w:rsid w:val="00FA24A0"/>
    <w:rsid w:val="00FA364D"/>
    <w:rsid w:val="00FA4FEB"/>
    <w:rsid w:val="00FA5A7C"/>
    <w:rsid w:val="00FB2B41"/>
    <w:rsid w:val="00FC56F2"/>
    <w:rsid w:val="00FD0E13"/>
    <w:rsid w:val="00FD14E8"/>
    <w:rsid w:val="00FE109C"/>
    <w:rsid w:val="00FE54BB"/>
    <w:rsid w:val="00FE691C"/>
    <w:rsid w:val="00FF0469"/>
    <w:rsid w:val="00FF0956"/>
    <w:rsid w:val="00FF4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6F43A"/>
  <w15:docId w15:val="{D2AFBF98-BA90-4CBF-A089-6139C05D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D2790"/>
    <w:pPr>
      <w:spacing w:line="280" w:lineRule="exact"/>
    </w:pPr>
    <w:rPr>
      <w:rFonts w:ascii="Aptos" w:hAnsi="Aptos"/>
      <w:sz w:val="21"/>
    </w:rPr>
  </w:style>
  <w:style w:type="paragraph" w:styleId="Kop1">
    <w:name w:val="heading 1"/>
    <w:aliases w:val="Hoofdstuk"/>
    <w:basedOn w:val="Standaard"/>
    <w:next w:val="Standaard"/>
    <w:qFormat/>
    <w:rsid w:val="00B822D0"/>
    <w:pPr>
      <w:keepNext/>
      <w:outlineLvl w:val="0"/>
    </w:pPr>
    <w:rPr>
      <w:b/>
      <w:sz w:val="26"/>
    </w:rPr>
  </w:style>
  <w:style w:type="paragraph" w:styleId="Kop2">
    <w:name w:val="heading 2"/>
    <w:basedOn w:val="Standaard"/>
    <w:next w:val="Standaard"/>
    <w:rsid w:val="00B822D0"/>
    <w:pPr>
      <w:keepNext/>
      <w:spacing w:before="280"/>
      <w:outlineLvl w:val="1"/>
    </w:pPr>
    <w:rPr>
      <w:b/>
      <w:sz w:val="24"/>
    </w:rPr>
  </w:style>
  <w:style w:type="paragraph" w:styleId="Kop3">
    <w:name w:val="heading 3"/>
    <w:basedOn w:val="Standaard"/>
    <w:next w:val="Standaard"/>
    <w:rsid w:val="00E60F62"/>
    <w:pPr>
      <w:keepNext/>
      <w:numPr>
        <w:ilvl w:val="2"/>
        <w:numId w:val="3"/>
      </w:numPr>
      <w:spacing w:before="280"/>
      <w:outlineLvl w:val="2"/>
    </w:pPr>
    <w:rPr>
      <w:b/>
    </w:rPr>
  </w:style>
  <w:style w:type="paragraph" w:styleId="Kop4">
    <w:name w:val="heading 4"/>
    <w:basedOn w:val="Standaard"/>
    <w:next w:val="Standaard"/>
    <w:rsid w:val="00E60F62"/>
    <w:pPr>
      <w:keepNext/>
      <w:numPr>
        <w:ilvl w:val="3"/>
        <w:numId w:val="4"/>
      </w:numPr>
      <w:spacing w:before="24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A2F79"/>
    <w:pPr>
      <w:tabs>
        <w:tab w:val="center" w:pos="4536"/>
        <w:tab w:val="right" w:pos="9072"/>
      </w:tabs>
    </w:pPr>
  </w:style>
  <w:style w:type="paragraph" w:styleId="Voettekst">
    <w:name w:val="footer"/>
    <w:basedOn w:val="Standaard"/>
    <w:link w:val="VoettekstChar"/>
    <w:rsid w:val="007A2F79"/>
    <w:pPr>
      <w:tabs>
        <w:tab w:val="center" w:pos="4536"/>
        <w:tab w:val="right" w:pos="9072"/>
      </w:tabs>
    </w:pPr>
  </w:style>
  <w:style w:type="table" w:styleId="Tabelraster">
    <w:name w:val="Table Grid"/>
    <w:basedOn w:val="Standaardtabel"/>
    <w:rsid w:val="007A2F79"/>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582"/>
    <w:rPr>
      <w:color w:val="0000FF"/>
      <w:u w:val="single"/>
    </w:rPr>
  </w:style>
  <w:style w:type="paragraph" w:styleId="Ballontekst">
    <w:name w:val="Balloon Text"/>
    <w:basedOn w:val="Standaard"/>
    <w:semiHidden/>
    <w:rsid w:val="006853AA"/>
    <w:rPr>
      <w:rFonts w:ascii="Tahoma" w:hAnsi="Tahoma" w:cs="Tahoma"/>
      <w:sz w:val="16"/>
      <w:szCs w:val="16"/>
    </w:rPr>
  </w:style>
  <w:style w:type="paragraph" w:styleId="Lijstalinea">
    <w:name w:val="List Paragraph"/>
    <w:basedOn w:val="Standaard"/>
    <w:link w:val="LijstalineaChar"/>
    <w:uiPriority w:val="34"/>
    <w:rsid w:val="00F43FC3"/>
    <w:pPr>
      <w:ind w:left="720"/>
      <w:contextualSpacing/>
    </w:pPr>
  </w:style>
  <w:style w:type="table" w:customStyle="1" w:styleId="Tabelraster1">
    <w:name w:val="Tabelraster1"/>
    <w:basedOn w:val="Standaardtabel"/>
    <w:next w:val="Tabelraster"/>
    <w:rsid w:val="006F4CBE"/>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6F4CB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B30FFE"/>
    <w:rPr>
      <w:color w:val="800080"/>
      <w:u w:val="single"/>
    </w:rPr>
  </w:style>
  <w:style w:type="character" w:styleId="Subtieleverwijzing">
    <w:name w:val="Subtle Reference"/>
    <w:uiPriority w:val="31"/>
    <w:rsid w:val="008C046F"/>
    <w:rPr>
      <w:smallCaps/>
      <w:color w:val="C0504D"/>
      <w:u w:val="single"/>
    </w:rPr>
  </w:style>
  <w:style w:type="character" w:styleId="Intensieveverwijzing">
    <w:name w:val="Intense Reference"/>
    <w:uiPriority w:val="32"/>
    <w:rsid w:val="008C046F"/>
    <w:rPr>
      <w:b/>
      <w:bCs/>
      <w:smallCaps/>
      <w:color w:val="C0504D"/>
      <w:spacing w:val="5"/>
      <w:u w:val="single"/>
    </w:rPr>
  </w:style>
  <w:style w:type="paragraph" w:styleId="Titel">
    <w:name w:val="Title"/>
    <w:basedOn w:val="Standaard"/>
    <w:link w:val="TitelChar"/>
    <w:qFormat/>
    <w:rsid w:val="00166E0D"/>
    <w:pPr>
      <w:spacing w:line="350" w:lineRule="exact"/>
      <w:outlineLvl w:val="0"/>
    </w:pPr>
    <w:rPr>
      <w:rFonts w:eastAsiaTheme="majorEastAsia" w:cstheme="majorBidi"/>
      <w:b/>
      <w:bCs/>
      <w:caps/>
      <w:color w:val="4D4D4D"/>
      <w:kern w:val="28"/>
      <w:sz w:val="36"/>
      <w:szCs w:val="32"/>
    </w:rPr>
  </w:style>
  <w:style w:type="character" w:customStyle="1" w:styleId="TitelChar">
    <w:name w:val="Titel Char"/>
    <w:basedOn w:val="Standaardalinea-lettertype"/>
    <w:link w:val="Titel"/>
    <w:rsid w:val="00166E0D"/>
    <w:rPr>
      <w:rFonts w:asciiTheme="minorHAnsi" w:eastAsiaTheme="majorEastAsia" w:hAnsiTheme="minorHAnsi" w:cstheme="majorBidi"/>
      <w:b/>
      <w:bCs/>
      <w:caps/>
      <w:color w:val="4D4D4D"/>
      <w:kern w:val="28"/>
      <w:sz w:val="36"/>
      <w:szCs w:val="32"/>
    </w:rPr>
  </w:style>
  <w:style w:type="paragraph" w:customStyle="1" w:styleId="Adresregel">
    <w:name w:val="Adresregel"/>
    <w:basedOn w:val="Standaard"/>
    <w:link w:val="AdresregelChar"/>
    <w:qFormat/>
    <w:rsid w:val="00ED2790"/>
    <w:pPr>
      <w:spacing w:line="250" w:lineRule="exact"/>
    </w:pPr>
    <w:rPr>
      <w:sz w:val="20"/>
      <w:szCs w:val="22"/>
    </w:rPr>
  </w:style>
  <w:style w:type="character" w:styleId="Subtielebenadrukking">
    <w:name w:val="Subtle Emphasis"/>
    <w:basedOn w:val="Standaardalinea-lettertype"/>
    <w:uiPriority w:val="19"/>
    <w:rsid w:val="002E6A09"/>
    <w:rPr>
      <w:i/>
      <w:iCs/>
      <w:color w:val="404040" w:themeColor="text1" w:themeTint="BF"/>
    </w:rPr>
  </w:style>
  <w:style w:type="character" w:customStyle="1" w:styleId="AdresregelChar">
    <w:name w:val="Adresregel Char"/>
    <w:basedOn w:val="Standaardalinea-lettertype"/>
    <w:link w:val="Adresregel"/>
    <w:rsid w:val="00ED2790"/>
    <w:rPr>
      <w:rFonts w:ascii="Aptos" w:hAnsi="Aptos"/>
      <w:szCs w:val="22"/>
    </w:rPr>
  </w:style>
  <w:style w:type="paragraph" w:styleId="Duidelijkcitaat">
    <w:name w:val="Intense Quote"/>
    <w:basedOn w:val="Standaard"/>
    <w:next w:val="Standaard"/>
    <w:link w:val="DuidelijkcitaatChar"/>
    <w:uiPriority w:val="30"/>
    <w:rsid w:val="002E6A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E6A09"/>
    <w:rPr>
      <w:rFonts w:asciiTheme="minorHAnsi" w:hAnsiTheme="minorHAnsi"/>
      <w:i/>
      <w:iCs/>
      <w:color w:val="4F81BD" w:themeColor="accent1"/>
      <w:sz w:val="21"/>
    </w:rPr>
  </w:style>
  <w:style w:type="paragraph" w:customStyle="1" w:styleId="Titel-klein">
    <w:name w:val="Titel - klein"/>
    <w:basedOn w:val="Standaard"/>
    <w:next w:val="Std-klein"/>
    <w:link w:val="Titel-kleinChar"/>
    <w:qFormat/>
    <w:rsid w:val="00ED2790"/>
    <w:pPr>
      <w:tabs>
        <w:tab w:val="left" w:pos="4200"/>
      </w:tabs>
    </w:pPr>
    <w:rPr>
      <w:b/>
      <w:color w:val="000000" w:themeColor="text1"/>
      <w:sz w:val="14"/>
      <w:szCs w:val="18"/>
    </w:rPr>
  </w:style>
  <w:style w:type="paragraph" w:customStyle="1" w:styleId="Std-klein">
    <w:name w:val="Std - klein"/>
    <w:basedOn w:val="Standaard"/>
    <w:next w:val="Titel-klein"/>
    <w:link w:val="Std-kleinChar"/>
    <w:qFormat/>
    <w:rsid w:val="00ED2790"/>
    <w:pPr>
      <w:tabs>
        <w:tab w:val="left" w:pos="4200"/>
      </w:tabs>
      <w:spacing w:after="40" w:line="240" w:lineRule="exact"/>
    </w:pPr>
    <w:rPr>
      <w:color w:val="000000" w:themeColor="text1"/>
      <w:sz w:val="20"/>
      <w:szCs w:val="22"/>
    </w:rPr>
  </w:style>
  <w:style w:type="character" w:customStyle="1" w:styleId="Titel-kleinChar">
    <w:name w:val="Titel - klein Char"/>
    <w:basedOn w:val="Standaardalinea-lettertype"/>
    <w:link w:val="Titel-klein"/>
    <w:rsid w:val="00ED2790"/>
    <w:rPr>
      <w:rFonts w:ascii="Aptos" w:hAnsi="Aptos"/>
      <w:b/>
      <w:color w:val="000000" w:themeColor="text1"/>
      <w:sz w:val="14"/>
      <w:szCs w:val="18"/>
    </w:rPr>
  </w:style>
  <w:style w:type="paragraph" w:customStyle="1" w:styleId="Std-opsomming">
    <w:name w:val="Std - opsomming"/>
    <w:basedOn w:val="Lijstalinea"/>
    <w:link w:val="Std-opsommingChar"/>
    <w:qFormat/>
    <w:rsid w:val="00DB31F8"/>
    <w:pPr>
      <w:numPr>
        <w:numId w:val="15"/>
      </w:numPr>
    </w:pPr>
  </w:style>
  <w:style w:type="character" w:customStyle="1" w:styleId="Std-kleinChar">
    <w:name w:val="Std - klein Char"/>
    <w:basedOn w:val="Standaardalinea-lettertype"/>
    <w:link w:val="Std-klein"/>
    <w:rsid w:val="00ED2790"/>
    <w:rPr>
      <w:rFonts w:ascii="Aptos" w:hAnsi="Aptos"/>
      <w:color w:val="000000" w:themeColor="text1"/>
      <w:szCs w:val="22"/>
    </w:rPr>
  </w:style>
  <w:style w:type="paragraph" w:customStyle="1" w:styleId="Kop1Hoofdstuk">
    <w:name w:val="Kop 1 Hoofdstuk"/>
    <w:basedOn w:val="Standaard"/>
    <w:link w:val="Kop1HoofdstukChar"/>
    <w:rsid w:val="00AB1FD1"/>
    <w:rPr>
      <w:b/>
    </w:rPr>
  </w:style>
  <w:style w:type="character" w:customStyle="1" w:styleId="LijstalineaChar">
    <w:name w:val="Lijstalinea Char"/>
    <w:basedOn w:val="Standaardalinea-lettertype"/>
    <w:link w:val="Lijstalinea"/>
    <w:uiPriority w:val="34"/>
    <w:rsid w:val="00910622"/>
    <w:rPr>
      <w:rFonts w:asciiTheme="minorHAnsi" w:hAnsiTheme="minorHAnsi"/>
      <w:sz w:val="21"/>
    </w:rPr>
  </w:style>
  <w:style w:type="character" w:customStyle="1" w:styleId="Std-opsommingChar">
    <w:name w:val="Std - opsomming Char"/>
    <w:basedOn w:val="LijstalineaChar"/>
    <w:link w:val="Std-opsomming"/>
    <w:rsid w:val="00DB31F8"/>
    <w:rPr>
      <w:rFonts w:asciiTheme="minorHAnsi" w:hAnsiTheme="minorHAnsi"/>
      <w:sz w:val="21"/>
    </w:rPr>
  </w:style>
  <w:style w:type="paragraph" w:customStyle="1" w:styleId="Std-cursief">
    <w:name w:val="Std - cursief"/>
    <w:link w:val="Std-cursiefChar"/>
    <w:qFormat/>
    <w:rsid w:val="00064247"/>
    <w:rPr>
      <w:rFonts w:asciiTheme="minorHAnsi" w:hAnsiTheme="minorHAnsi"/>
      <w:i/>
      <w:sz w:val="21"/>
    </w:rPr>
  </w:style>
  <w:style w:type="character" w:customStyle="1" w:styleId="Kop1HoofdstukChar">
    <w:name w:val="Kop 1 Hoofdstuk Char"/>
    <w:basedOn w:val="Standaardalinea-lettertype"/>
    <w:link w:val="Kop1Hoofdstuk"/>
    <w:rsid w:val="00AB1FD1"/>
    <w:rPr>
      <w:rFonts w:asciiTheme="minorHAnsi" w:hAnsiTheme="minorHAnsi"/>
      <w:b/>
      <w:sz w:val="21"/>
    </w:rPr>
  </w:style>
  <w:style w:type="character" w:customStyle="1" w:styleId="Std-cursiefChar">
    <w:name w:val="Std - cursief Char"/>
    <w:basedOn w:val="Kop1HoofdstukChar"/>
    <w:link w:val="Std-cursief"/>
    <w:rsid w:val="00064247"/>
    <w:rPr>
      <w:rFonts w:asciiTheme="minorHAnsi" w:hAnsiTheme="minorHAnsi"/>
      <w:b w:val="0"/>
      <w:i/>
      <w:sz w:val="21"/>
    </w:rPr>
  </w:style>
  <w:style w:type="character" w:customStyle="1" w:styleId="VoettekstChar">
    <w:name w:val="Voettekst Char"/>
    <w:basedOn w:val="Standaardalinea-lettertype"/>
    <w:link w:val="Voettekst"/>
    <w:rsid w:val="006F55E5"/>
    <w:rPr>
      <w:rFonts w:asciiTheme="minorHAnsi" w:hAnsiTheme="minorHAnsi"/>
      <w:sz w:val="21"/>
    </w:rPr>
  </w:style>
  <w:style w:type="character" w:styleId="Tekstvantijdelijkeaanduiding">
    <w:name w:val="Placeholder Text"/>
    <w:basedOn w:val="Standaardalinea-lettertype"/>
    <w:uiPriority w:val="99"/>
    <w:semiHidden/>
    <w:rsid w:val="008C2728"/>
    <w:rPr>
      <w:color w:val="808080"/>
    </w:rPr>
  </w:style>
  <w:style w:type="character" w:customStyle="1" w:styleId="KoptekstChar">
    <w:name w:val="Koptekst Char"/>
    <w:basedOn w:val="Standaardalinea-lettertype"/>
    <w:link w:val="Koptekst"/>
    <w:uiPriority w:val="99"/>
    <w:rsid w:val="008C7C3C"/>
    <w:rPr>
      <w:rFonts w:asciiTheme="minorHAnsi" w:hAnsiTheme="minorHAnsi"/>
      <w:sz w:val="21"/>
    </w:rPr>
  </w:style>
  <w:style w:type="character" w:styleId="Onopgelostemelding">
    <w:name w:val="Unresolved Mention"/>
    <w:basedOn w:val="Standaardalinea-lettertype"/>
    <w:uiPriority w:val="99"/>
    <w:semiHidden/>
    <w:unhideWhenUsed/>
    <w:rsid w:val="00DA6AB2"/>
    <w:rPr>
      <w:color w:val="605E5C"/>
      <w:shd w:val="clear" w:color="auto" w:fill="E1DFDD"/>
    </w:rPr>
  </w:style>
  <w:style w:type="paragraph" w:styleId="Revisie">
    <w:name w:val="Revision"/>
    <w:hidden/>
    <w:uiPriority w:val="99"/>
    <w:semiHidden/>
    <w:rsid w:val="00546AD4"/>
    <w:rPr>
      <w:rFonts w:ascii="Aptos" w:hAnsi="Aptos"/>
      <w:sz w:val="21"/>
    </w:rPr>
  </w:style>
  <w:style w:type="character" w:styleId="Verwijzingopmerking">
    <w:name w:val="annotation reference"/>
    <w:basedOn w:val="Standaardalinea-lettertype"/>
    <w:semiHidden/>
    <w:unhideWhenUsed/>
    <w:rsid w:val="00546AD4"/>
    <w:rPr>
      <w:sz w:val="16"/>
      <w:szCs w:val="16"/>
    </w:rPr>
  </w:style>
  <w:style w:type="paragraph" w:styleId="Tekstopmerking">
    <w:name w:val="annotation text"/>
    <w:basedOn w:val="Standaard"/>
    <w:link w:val="TekstopmerkingChar"/>
    <w:unhideWhenUsed/>
    <w:rsid w:val="00546AD4"/>
    <w:pPr>
      <w:spacing w:line="240" w:lineRule="auto"/>
    </w:pPr>
    <w:rPr>
      <w:sz w:val="20"/>
    </w:rPr>
  </w:style>
  <w:style w:type="character" w:customStyle="1" w:styleId="TekstopmerkingChar">
    <w:name w:val="Tekst opmerking Char"/>
    <w:basedOn w:val="Standaardalinea-lettertype"/>
    <w:link w:val="Tekstopmerking"/>
    <w:rsid w:val="00546AD4"/>
    <w:rPr>
      <w:rFonts w:ascii="Aptos" w:hAnsi="Aptos"/>
    </w:rPr>
  </w:style>
  <w:style w:type="paragraph" w:styleId="Onderwerpvanopmerking">
    <w:name w:val="annotation subject"/>
    <w:basedOn w:val="Tekstopmerking"/>
    <w:next w:val="Tekstopmerking"/>
    <w:link w:val="OnderwerpvanopmerkingChar"/>
    <w:semiHidden/>
    <w:unhideWhenUsed/>
    <w:rsid w:val="00546AD4"/>
    <w:rPr>
      <w:b/>
      <w:bCs/>
    </w:rPr>
  </w:style>
  <w:style w:type="character" w:customStyle="1" w:styleId="OnderwerpvanopmerkingChar">
    <w:name w:val="Onderwerp van opmerking Char"/>
    <w:basedOn w:val="TekstopmerkingChar"/>
    <w:link w:val="Onderwerpvanopmerking"/>
    <w:semiHidden/>
    <w:rsid w:val="00546AD4"/>
    <w:rPr>
      <w:rFonts w:ascii="Aptos" w:hAnsi="Aptos"/>
      <w:b/>
      <w:bCs/>
    </w:rPr>
  </w:style>
  <w:style w:type="paragraph" w:styleId="Voetnoottekst">
    <w:name w:val="footnote text"/>
    <w:basedOn w:val="Standaard"/>
    <w:link w:val="VoetnoottekstChar"/>
    <w:semiHidden/>
    <w:unhideWhenUsed/>
    <w:rsid w:val="009032F0"/>
    <w:pPr>
      <w:spacing w:line="240" w:lineRule="auto"/>
    </w:pPr>
    <w:rPr>
      <w:sz w:val="20"/>
    </w:rPr>
  </w:style>
  <w:style w:type="character" w:customStyle="1" w:styleId="VoetnoottekstChar">
    <w:name w:val="Voetnoottekst Char"/>
    <w:basedOn w:val="Standaardalinea-lettertype"/>
    <w:link w:val="Voetnoottekst"/>
    <w:semiHidden/>
    <w:rsid w:val="009032F0"/>
    <w:rPr>
      <w:rFonts w:ascii="Aptos" w:hAnsi="Aptos"/>
    </w:rPr>
  </w:style>
  <w:style w:type="character" w:styleId="Voetnootmarkering">
    <w:name w:val="footnote reference"/>
    <w:basedOn w:val="Standaardalinea-lettertype"/>
    <w:semiHidden/>
    <w:unhideWhenUsed/>
    <w:rsid w:val="009032F0"/>
    <w:rPr>
      <w:vertAlign w:val="superscript"/>
    </w:rPr>
  </w:style>
  <w:style w:type="paragraph" w:styleId="Normaalweb">
    <w:name w:val="Normal (Web)"/>
    <w:basedOn w:val="Standaard"/>
    <w:semiHidden/>
    <w:unhideWhenUsed/>
    <w:rsid w:val="00297E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5242">
      <w:bodyDiv w:val="1"/>
      <w:marLeft w:val="0"/>
      <w:marRight w:val="0"/>
      <w:marTop w:val="0"/>
      <w:marBottom w:val="0"/>
      <w:divBdr>
        <w:top w:val="none" w:sz="0" w:space="0" w:color="auto"/>
        <w:left w:val="none" w:sz="0" w:space="0" w:color="auto"/>
        <w:bottom w:val="none" w:sz="0" w:space="0" w:color="auto"/>
        <w:right w:val="none" w:sz="0" w:space="0" w:color="auto"/>
      </w:divBdr>
    </w:div>
    <w:div w:id="643854086">
      <w:bodyDiv w:val="1"/>
      <w:marLeft w:val="0"/>
      <w:marRight w:val="0"/>
      <w:marTop w:val="0"/>
      <w:marBottom w:val="0"/>
      <w:divBdr>
        <w:top w:val="none" w:sz="0" w:space="0" w:color="auto"/>
        <w:left w:val="none" w:sz="0" w:space="0" w:color="auto"/>
        <w:bottom w:val="none" w:sz="0" w:space="0" w:color="auto"/>
        <w:right w:val="none" w:sz="0" w:space="0" w:color="auto"/>
      </w:divBdr>
    </w:div>
    <w:div w:id="920679614">
      <w:bodyDiv w:val="1"/>
      <w:marLeft w:val="0"/>
      <w:marRight w:val="0"/>
      <w:marTop w:val="0"/>
      <w:marBottom w:val="0"/>
      <w:divBdr>
        <w:top w:val="none" w:sz="0" w:space="0" w:color="auto"/>
        <w:left w:val="none" w:sz="0" w:space="0" w:color="auto"/>
        <w:bottom w:val="none" w:sz="0" w:space="0" w:color="auto"/>
        <w:right w:val="none" w:sz="0" w:space="0" w:color="auto"/>
      </w:divBdr>
    </w:div>
    <w:div w:id="1474105828">
      <w:bodyDiv w:val="1"/>
      <w:marLeft w:val="0"/>
      <w:marRight w:val="0"/>
      <w:marTop w:val="0"/>
      <w:marBottom w:val="0"/>
      <w:divBdr>
        <w:top w:val="none" w:sz="0" w:space="0" w:color="auto"/>
        <w:left w:val="none" w:sz="0" w:space="0" w:color="auto"/>
        <w:bottom w:val="none" w:sz="0" w:space="0" w:color="auto"/>
        <w:right w:val="none" w:sz="0" w:space="0" w:color="auto"/>
      </w:divBdr>
    </w:div>
    <w:div w:id="1749377703">
      <w:bodyDiv w:val="1"/>
      <w:marLeft w:val="0"/>
      <w:marRight w:val="0"/>
      <w:marTop w:val="0"/>
      <w:marBottom w:val="0"/>
      <w:divBdr>
        <w:top w:val="none" w:sz="0" w:space="0" w:color="auto"/>
        <w:left w:val="none" w:sz="0" w:space="0" w:color="auto"/>
        <w:bottom w:val="none" w:sz="0" w:space="0" w:color="auto"/>
        <w:right w:val="none" w:sz="0" w:space="0" w:color="auto"/>
      </w:divBdr>
    </w:div>
    <w:div w:id="208301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2BF04852F48DE8719E2880C3FF92C"/>
        <w:category>
          <w:name w:val="Algemeen"/>
          <w:gallery w:val="placeholder"/>
        </w:category>
        <w:types>
          <w:type w:val="bbPlcHdr"/>
        </w:types>
        <w:behaviors>
          <w:behavior w:val="content"/>
        </w:behaviors>
        <w:guid w:val="{EB3EE14E-C950-4714-A06D-9E96767564CF}"/>
      </w:docPartPr>
      <w:docPartBody>
        <w:p w:rsidR="00526F9F" w:rsidRDefault="00995E03" w:rsidP="0085767D">
          <w:pPr>
            <w:pStyle w:val="A752BF04852F48DE8719E2880C3FF92C"/>
          </w:pPr>
          <w:r w:rsidRPr="006061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88"/>
    <w:rsid w:val="000D494D"/>
    <w:rsid w:val="00193EF6"/>
    <w:rsid w:val="001F672A"/>
    <w:rsid w:val="001F712D"/>
    <w:rsid w:val="00245A88"/>
    <w:rsid w:val="00246F23"/>
    <w:rsid w:val="002950C6"/>
    <w:rsid w:val="002A5E41"/>
    <w:rsid w:val="002C010A"/>
    <w:rsid w:val="002D331C"/>
    <w:rsid w:val="00526F9F"/>
    <w:rsid w:val="00546068"/>
    <w:rsid w:val="00594B22"/>
    <w:rsid w:val="005D7631"/>
    <w:rsid w:val="005E61A6"/>
    <w:rsid w:val="00627D30"/>
    <w:rsid w:val="0067053B"/>
    <w:rsid w:val="00674DEE"/>
    <w:rsid w:val="007841E8"/>
    <w:rsid w:val="0079292B"/>
    <w:rsid w:val="00796C29"/>
    <w:rsid w:val="0085767D"/>
    <w:rsid w:val="008B5D27"/>
    <w:rsid w:val="0090413E"/>
    <w:rsid w:val="00995E03"/>
    <w:rsid w:val="009F3E00"/>
    <w:rsid w:val="00BC25B8"/>
    <w:rsid w:val="00D30C14"/>
    <w:rsid w:val="00D522CF"/>
    <w:rsid w:val="00D80A75"/>
    <w:rsid w:val="00E453F5"/>
    <w:rsid w:val="00ED5AAE"/>
    <w:rsid w:val="00EF5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5A88"/>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767D"/>
    <w:rPr>
      <w:color w:val="808080"/>
    </w:rPr>
  </w:style>
  <w:style w:type="paragraph" w:customStyle="1" w:styleId="A752BF04852F48DE8719E2880C3FF92C">
    <w:name w:val="A752BF04852F48DE8719E2880C3FF92C"/>
    <w:rsid w:val="00857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2070AB72887C4B874D2A87F76AC6B4" ma:contentTypeVersion="0" ma:contentTypeDescription="Een nieuw document maken." ma:contentTypeScope="" ma:versionID="6f216b76491a3611432f0a14854cdfe8">
  <xsd:schema xmlns:xsd="http://www.w3.org/2001/XMLSchema" xmlns:p="http://schemas.microsoft.com/office/2006/metadata/properties" targetNamespace="http://schemas.microsoft.com/office/2006/metadata/properties" ma:root="true" ma:fieldsID="3b2fc23cc78131832cab9dfb92fb59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E0FBEDF-E841-45DA-BB78-DA2F389A6C53}">
  <ds:schemaRefs>
    <ds:schemaRef ds:uri="http://schemas.openxmlformats.org/officeDocument/2006/bibliography"/>
  </ds:schemaRefs>
</ds:datastoreItem>
</file>

<file path=customXml/itemProps2.xml><?xml version="1.0" encoding="utf-8"?>
<ds:datastoreItem xmlns:ds="http://schemas.openxmlformats.org/officeDocument/2006/customXml" ds:itemID="{98D03BAF-A430-4DFE-BCAB-A12C96E5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3CD0CC-679D-4D42-B21E-A833FE14B24C}">
  <ds:schemaRefs>
    <ds:schemaRef ds:uri="http://schemas.microsoft.com/sharepoint/v3/contenttype/forms"/>
  </ds:schemaRefs>
</ds:datastoreItem>
</file>

<file path=customXml/itemProps4.xml><?xml version="1.0" encoding="utf-8"?>
<ds:datastoreItem xmlns:ds="http://schemas.openxmlformats.org/officeDocument/2006/customXml" ds:itemID="{2D028E45-F9E3-4B58-9C9E-CB70D4A30EF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1327</Words>
  <Characters>7304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BRIEF: 1000 Welkomstbrief algemeen</vt:lpstr>
    </vt:vector>
  </TitlesOfParts>
  <Company>FNV Bondgenoten</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1000 Welkomstbrief algemeen</dc:title>
  <dc:subject>Sjabloon voor huisstijl brief</dc:subject>
  <dc:creator>Sander Nelissen</dc:creator>
  <cp:lastModifiedBy>Peter Wiechmann</cp:lastModifiedBy>
  <cp:revision>31</cp:revision>
  <cp:lastPrinted>2017-05-15T16:37:00Z</cp:lastPrinted>
  <dcterms:created xsi:type="dcterms:W3CDTF">2025-11-25T14:54:00Z</dcterms:created>
  <dcterms:modified xsi:type="dcterms:W3CDTF">2025-11-25T15:44:00Z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fzExtraB">
    <vt:lpwstr/>
  </property>
  <property fmtid="{D5CDD505-2E9C-101B-9397-08002B2CF9AE}" pid="3" name="aAfzExtraV">
    <vt:lpwstr> </vt:lpwstr>
  </property>
  <property fmtid="{D5CDD505-2E9C-101B-9397-08002B2CF9AE}" pid="4" name="aBankRekening">
    <vt:lpwstr/>
  </property>
  <property fmtid="{D5CDD505-2E9C-101B-9397-08002B2CF9AE}" pid="5" name="aBezoekAdres">
    <vt:lpwstr/>
  </property>
  <property fmtid="{D5CDD505-2E9C-101B-9397-08002B2CF9AE}" pid="6" name="aEmail">
    <vt:lpwstr/>
  </property>
  <property fmtid="{D5CDD505-2E9C-101B-9397-08002B2CF9AE}" pid="7" name="aFax">
    <vt:lpwstr>030 66 30 000</vt:lpwstr>
  </property>
  <property fmtid="{D5CDD505-2E9C-101B-9397-08002B2CF9AE}" pid="8" name="aKantoor">
    <vt:lpwstr>FNV Bondgenoten</vt:lpwstr>
  </property>
  <property fmtid="{D5CDD505-2E9C-101B-9397-08002B2CF9AE}" pid="9" name="aKvKnr">
    <vt:lpwstr/>
  </property>
  <property fmtid="{D5CDD505-2E9C-101B-9397-08002B2CF9AE}" pid="10" name="AltSignature">
    <vt:i4>1</vt:i4>
  </property>
  <property fmtid="{D5CDD505-2E9C-101B-9397-08002B2CF9AE}" pid="11" name="aPC">
    <vt:lpwstr>3584 BW</vt:lpwstr>
  </property>
  <property fmtid="{D5CDD505-2E9C-101B-9397-08002B2CF9AE}" pid="12" name="aPlaats">
    <vt:lpwstr>Utrecht</vt:lpwstr>
  </property>
  <property fmtid="{D5CDD505-2E9C-101B-9397-08002B2CF9AE}" pid="13" name="aPostadres2">
    <vt:lpwstr/>
  </property>
  <property fmtid="{D5CDD505-2E9C-101B-9397-08002B2CF9AE}" pid="14" name="aPostbus">
    <vt:lpwstr>Postbus 9208</vt:lpwstr>
  </property>
  <property fmtid="{D5CDD505-2E9C-101B-9397-08002B2CF9AE}" pid="15" name="aPostPlaats">
    <vt:lpwstr>3506 GE Utrecht
</vt:lpwstr>
  </property>
  <property fmtid="{D5CDD505-2E9C-101B-9397-08002B2CF9AE}" pid="16" name="aPostRekening">
    <vt:lpwstr/>
  </property>
  <property fmtid="{D5CDD505-2E9C-101B-9397-08002B2CF9AE}" pid="17" name="aStraat">
    <vt:lpwstr>Varrolaan 100</vt:lpwstr>
  </property>
  <property fmtid="{D5CDD505-2E9C-101B-9397-08002B2CF9AE}" pid="18" name="aTelefoon">
    <vt:lpwstr>0900 9690 (lokaal tarief)</vt:lpwstr>
  </property>
  <property fmtid="{D5CDD505-2E9C-101B-9397-08002B2CF9AE}" pid="19" name="aTelefoon2">
    <vt:lpwstr> </vt:lpwstr>
  </property>
  <property fmtid="{D5CDD505-2E9C-101B-9397-08002B2CF9AE}" pid="20" name="aUrl">
    <vt:lpwstr>www.fnvbondgenoten.nl
</vt:lpwstr>
  </property>
  <property fmtid="{D5CDD505-2E9C-101B-9397-08002B2CF9AE}" pid="21" name="aVoetB">
    <vt:lpwstr> </vt:lpwstr>
  </property>
  <property fmtid="{D5CDD505-2E9C-101B-9397-08002B2CF9AE}" pid="22" name="aVoetV">
    <vt:lpwstr> </vt:lpwstr>
  </property>
  <property fmtid="{D5CDD505-2E9C-101B-9397-08002B2CF9AE}" pid="23" name="bAan">
    <vt:lpwstr> </vt:lpwstr>
  </property>
  <property fmtid="{D5CDD505-2E9C-101B-9397-08002B2CF9AE}" pid="24" name="bAanhef">
    <vt:lpwstr> </vt:lpwstr>
  </property>
  <property fmtid="{D5CDD505-2E9C-101B-9397-08002B2CF9AE}" pid="25" name="bBedrijfsOnderdeel">
    <vt:lpwstr>Dienst ICT</vt:lpwstr>
  </property>
  <property fmtid="{D5CDD505-2E9C-101B-9397-08002B2CF9AE}" pid="26" name="bDatum">
    <vt:lpwstr>22 mei 2007</vt:lpwstr>
  </property>
  <property fmtid="{D5CDD505-2E9C-101B-9397-08002B2CF9AE}" pid="27" name="bDienst">
    <vt:lpwstr> </vt:lpwstr>
  </property>
  <property fmtid="{D5CDD505-2E9C-101B-9397-08002B2CF9AE}" pid="28" name="bDoorkiesnummer">
    <vt:lpwstr>030 2738168</vt:lpwstr>
  </property>
  <property fmtid="{D5CDD505-2E9C-101B-9397-08002B2CF9AE}" pid="29" name="bEmail">
    <vt:lpwstr> </vt:lpwstr>
  </property>
  <property fmtid="{D5CDD505-2E9C-101B-9397-08002B2CF9AE}" pid="30" name="bFunctie">
    <vt:lpwstr>dd</vt:lpwstr>
  </property>
  <property fmtid="{D5CDD505-2E9C-101B-9397-08002B2CF9AE}" pid="31" name="bGroet">
    <vt:lpwstr>Met vriendelijke groet, </vt:lpwstr>
  </property>
  <property fmtid="{D5CDD505-2E9C-101B-9397-08002B2CF9AE}" pid="32" name="bKenmerk">
    <vt:lpwstr>aa</vt:lpwstr>
  </property>
  <property fmtid="{D5CDD505-2E9C-101B-9397-08002B2CF9AE}" pid="33" name="bMobiel">
    <vt:lpwstr> </vt:lpwstr>
  </property>
  <property fmtid="{D5CDD505-2E9C-101B-9397-08002B2CF9AE}" pid="34" name="bNaam">
    <vt:lpwstr>FNV Bondgenoten</vt:lpwstr>
  </property>
  <property fmtid="{D5CDD505-2E9C-101B-9397-08002B2CF9AE}" pid="35" name="bOnderwerp">
    <vt:lpwstr>bb</vt:lpwstr>
  </property>
  <property fmtid="{D5CDD505-2E9C-101B-9397-08002B2CF9AE}" pid="36" name="bUwKenmerk">
    <vt:lpwstr> </vt:lpwstr>
  </property>
  <property fmtid="{D5CDD505-2E9C-101B-9397-08002B2CF9AE}" pid="37" name="bVestiging">
    <vt:lpwstr> </vt:lpwstr>
  </property>
  <property fmtid="{D5CDD505-2E9C-101B-9397-08002B2CF9AE}" pid="38" name="chkBijlage">
    <vt:lpwstr/>
  </property>
  <property fmtid="{D5CDD505-2E9C-101B-9397-08002B2CF9AE}" pid="39" name="chkDoorkiesnummer">
    <vt:lpwstr>T</vt:lpwstr>
  </property>
  <property fmtid="{D5CDD505-2E9C-101B-9397-08002B2CF9AE}" pid="40" name="chkEmail">
    <vt:lpwstr/>
  </property>
  <property fmtid="{D5CDD505-2E9C-101B-9397-08002B2CF9AE}" pid="41" name="chkFax">
    <vt:lpwstr>F</vt:lpwstr>
  </property>
  <property fmtid="{D5CDD505-2E9C-101B-9397-08002B2CF9AE}" pid="42" name="chkKopie">
    <vt:lpwstr/>
  </property>
  <property fmtid="{D5CDD505-2E9C-101B-9397-08002B2CF9AE}" pid="43" name="chkMobiel">
    <vt:lpwstr/>
  </property>
  <property fmtid="{D5CDD505-2E9C-101B-9397-08002B2CF9AE}" pid="44" name="ContentType">
    <vt:lpwstr>Document</vt:lpwstr>
  </property>
  <property fmtid="{D5CDD505-2E9C-101B-9397-08002B2CF9AE}" pid="45" name="DCTemplateLanguage">
    <vt:lpwstr>NL</vt:lpwstr>
  </property>
  <property fmtid="{D5CDD505-2E9C-101B-9397-08002B2CF9AE}" pid="46" name="DefaultPrinter">
    <vt:lpwstr>(default)</vt:lpwstr>
  </property>
  <property fmtid="{D5CDD505-2E9C-101B-9397-08002B2CF9AE}" pid="47" name="DocumentConnect_JobID">
    <vt:lpwstr>1463861</vt:lpwstr>
  </property>
  <property fmtid="{D5CDD505-2E9C-101B-9397-08002B2CF9AE}" pid="48" name="DocumentConnect_URL">
    <vt:lpwstr>https://fnv.platform.documizers.com/DocuBuilder</vt:lpwstr>
  </property>
  <property fmtid="{D5CDD505-2E9C-101B-9397-08002B2CF9AE}" pid="49" name="DocumentConnect_Version">
    <vt:lpwstr>5.1.0.0</vt:lpwstr>
  </property>
  <property fmtid="{D5CDD505-2E9C-101B-9397-08002B2CF9AE}" pid="50" name="DocumentProfileLinkId">
    <vt:lpwstr>2</vt:lpwstr>
  </property>
  <property fmtid="{D5CDD505-2E9C-101B-9397-08002B2CF9AE}" pid="51" name="DocumentVersie">
    <vt:lpwstr>01</vt:lpwstr>
  </property>
  <property fmtid="{D5CDD505-2E9C-101B-9397-08002B2CF9AE}" pid="52" name="DoNotMerge">
    <vt:bool>false</vt:bool>
  </property>
  <property fmtid="{D5CDD505-2E9C-101B-9397-08002B2CF9AE}" pid="53" name="EerstePagina">
    <vt:lpwstr>BriefPapier</vt:lpwstr>
  </property>
  <property fmtid="{D5CDD505-2E9C-101B-9397-08002B2CF9AE}" pid="54" name="InternUniekKenmerk">
    <vt:lpwstr>SN51015001</vt:lpwstr>
  </property>
  <property fmtid="{D5CDD505-2E9C-101B-9397-08002B2CF9AE}" pid="55" name="IsMailing">
    <vt:bool>false</vt:bool>
  </property>
  <property fmtid="{D5CDD505-2E9C-101B-9397-08002B2CF9AE}" pid="56" name="lblBezoekAdres">
    <vt:lpwstr/>
  </property>
  <property fmtid="{D5CDD505-2E9C-101B-9397-08002B2CF9AE}" pid="57" name="lblBlad">
    <vt:lpwstr>Blad</vt:lpwstr>
  </property>
  <property fmtid="{D5CDD505-2E9C-101B-9397-08002B2CF9AE}" pid="58" name="lblDatum">
    <vt:lpwstr>Datum</vt:lpwstr>
  </property>
  <property fmtid="{D5CDD505-2E9C-101B-9397-08002B2CF9AE}" pid="59" name="lblDoorkiesnummer">
    <vt:lpwstr>Doorkiesnummer</vt:lpwstr>
  </property>
  <property fmtid="{D5CDD505-2E9C-101B-9397-08002B2CF9AE}" pid="60" name="lblEmail">
    <vt:lpwstr> </vt:lpwstr>
  </property>
  <property fmtid="{D5CDD505-2E9C-101B-9397-08002B2CF9AE}" pid="61" name="lblFax">
    <vt:lpwstr>F</vt:lpwstr>
  </property>
  <property fmtid="{D5CDD505-2E9C-101B-9397-08002B2CF9AE}" pid="62" name="lblKomma">
    <vt:lpwstr/>
  </property>
  <property fmtid="{D5CDD505-2E9C-101B-9397-08002B2CF9AE}" pid="63" name="lblModelType">
    <vt:lpwstr> </vt:lpwstr>
  </property>
  <property fmtid="{D5CDD505-2E9C-101B-9397-08002B2CF9AE}" pid="64" name="lblOnderwerp">
    <vt:lpwstr>Onderwerp</vt:lpwstr>
  </property>
  <property fmtid="{D5CDD505-2E9C-101B-9397-08002B2CF9AE}" pid="65" name="lblOnsKenmerk">
    <vt:lpwstr>Ons kenmerk</vt:lpwstr>
  </property>
  <property fmtid="{D5CDD505-2E9C-101B-9397-08002B2CF9AE}" pid="66" name="lblPostadres">
    <vt:lpwstr>Postadres</vt:lpwstr>
  </property>
  <property fmtid="{D5CDD505-2E9C-101B-9397-08002B2CF9AE}" pid="67" name="lblPostadres2">
    <vt:lpwstr/>
  </property>
  <property fmtid="{D5CDD505-2E9C-101B-9397-08002B2CF9AE}" pid="68" name="lblPostPlaats">
    <vt:lpwstr>,</vt:lpwstr>
  </property>
  <property fmtid="{D5CDD505-2E9C-101B-9397-08002B2CF9AE}" pid="69" name="lblTelefoon">
    <vt:lpwstr>T</vt:lpwstr>
  </property>
  <property fmtid="{D5CDD505-2E9C-101B-9397-08002B2CF9AE}" pid="70" name="lblUwKenmerk">
    <vt:lpwstr/>
  </property>
  <property fmtid="{D5CDD505-2E9C-101B-9397-08002B2CF9AE}" pid="71" name="lblVanPaginas">
    <vt:lpwstr>van</vt:lpwstr>
  </property>
  <property fmtid="{D5CDD505-2E9C-101B-9397-08002B2CF9AE}" pid="72" name="pijltje">
    <vt:bool>false</vt:bool>
  </property>
  <property fmtid="{D5CDD505-2E9C-101B-9397-08002B2CF9AE}" pid="73" name="SessionID">
    <vt:lpwstr/>
  </property>
  <property fmtid="{D5CDD505-2E9C-101B-9397-08002B2CF9AE}" pid="74" name="VervolgPaginas">
    <vt:lpwstr>Blanco</vt:lpwstr>
  </property>
  <property fmtid="{D5CDD505-2E9C-101B-9397-08002B2CF9AE}" pid="75" name="WordConnect_DocumentTypeID">
    <vt:lpwstr>1</vt:lpwstr>
  </property>
  <property fmtid="{D5CDD505-2E9C-101B-9397-08002B2CF9AE}" pid="76" name="WordConnect_Kenmerk">
    <vt:lpwstr>UTR-CVH-151025-001</vt:lpwstr>
  </property>
  <property fmtid="{D5CDD505-2E9C-101B-9397-08002B2CF9AE}" pid="77" name="WordConnect_SjabloonID">
    <vt:i4>101</vt:i4>
  </property>
  <property fmtid="{D5CDD505-2E9C-101B-9397-08002B2CF9AE}" pid="78" name="WordConnect_Taal">
    <vt:lpwstr>NL</vt:lpwstr>
  </property>
  <property fmtid="{D5CDD505-2E9C-101B-9397-08002B2CF9AE}" pid="79" name="WordConnect_Version">
    <vt:lpwstr>8.3.0</vt:lpwstr>
  </property>
</Properties>
</file>